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052" w:rsidRPr="00016693" w:rsidRDefault="00C73052" w:rsidP="00537FD2">
      <w:pPr>
        <w:pStyle w:val="1"/>
        <w:spacing w:line="276" w:lineRule="auto"/>
        <w:rPr>
          <w:rFonts w:ascii="宋体" w:hAnsi="宋体"/>
          <w:sz w:val="24"/>
          <w:szCs w:val="24"/>
        </w:rPr>
      </w:pPr>
      <w:bookmarkStart w:id="0" w:name="_Toc460599399"/>
      <w:bookmarkStart w:id="1" w:name="_Toc467679328"/>
      <w:bookmarkStart w:id="2" w:name="_Toc17292637"/>
      <w:bookmarkStart w:id="3" w:name="_Toc18594663"/>
      <w:r w:rsidRPr="00016693">
        <w:rPr>
          <w:rFonts w:ascii="Arial Narrow" w:hAnsi="Arial Narrow"/>
          <w:sz w:val="24"/>
          <w:szCs w:val="24"/>
        </w:rPr>
        <w:t>6</w:t>
      </w:r>
      <w:bookmarkEnd w:id="0"/>
      <w:bookmarkEnd w:id="1"/>
      <w:r w:rsidRPr="00016693">
        <w:rPr>
          <w:rFonts w:ascii="宋体" w:hAnsi="宋体" w:hint="eastAsia"/>
          <w:sz w:val="24"/>
          <w:szCs w:val="24"/>
        </w:rPr>
        <w:t>亚健康预警</w:t>
      </w:r>
      <w:bookmarkEnd w:id="2"/>
      <w:bookmarkEnd w:id="3"/>
    </w:p>
    <w:p w:rsidR="00C73052" w:rsidRPr="00016693" w:rsidRDefault="00C73052" w:rsidP="00537FD2">
      <w:pPr>
        <w:spacing w:afterLines="50" w:after="151" w:line="276" w:lineRule="auto"/>
        <w:ind w:firstLineChars="200" w:firstLine="420"/>
        <w:rPr>
          <w:rFonts w:ascii="宋体" w:hAnsi="宋体"/>
        </w:rPr>
      </w:pPr>
      <w:proofErr w:type="gramStart"/>
      <w:r w:rsidRPr="00016693">
        <w:rPr>
          <w:rFonts w:ascii="宋体" w:hAnsi="宋体" w:hint="eastAsia"/>
        </w:rPr>
        <w:t>点击主</w:t>
      </w:r>
      <w:proofErr w:type="gramEnd"/>
      <w:r w:rsidRPr="00016693">
        <w:rPr>
          <w:rFonts w:ascii="宋体" w:hAnsi="宋体" w:hint="eastAsia"/>
        </w:rPr>
        <w:t>界面上面菜单栏“亚健康预警”菜单，可以查看亚健康预警总</w:t>
      </w:r>
      <w:proofErr w:type="gramStart"/>
      <w:r w:rsidRPr="00016693">
        <w:rPr>
          <w:rFonts w:ascii="宋体" w:hAnsi="宋体" w:hint="eastAsia"/>
        </w:rPr>
        <w:t>览</w:t>
      </w:r>
      <w:proofErr w:type="gramEnd"/>
      <w:r w:rsidRPr="00016693">
        <w:rPr>
          <w:rFonts w:ascii="宋体" w:hAnsi="宋体" w:hint="eastAsia"/>
        </w:rPr>
        <w:t>，</w:t>
      </w:r>
      <w:r>
        <w:rPr>
          <w:rFonts w:ascii="宋体" w:hAnsi="宋体" w:hint="eastAsia"/>
        </w:rPr>
        <w:t>模型详情，</w:t>
      </w:r>
      <w:r w:rsidRPr="00016693">
        <w:rPr>
          <w:rFonts w:ascii="宋体" w:hAnsi="宋体" w:hint="eastAsia"/>
        </w:rPr>
        <w:t>统计分析，部件预警统计，预警详情，排查信息，机组预警情况。</w:t>
      </w:r>
    </w:p>
    <w:p w:rsidR="00C73052" w:rsidRPr="00016693" w:rsidRDefault="00C73052" w:rsidP="00537FD2">
      <w:pPr>
        <w:pStyle w:val="2"/>
        <w:spacing w:line="276" w:lineRule="auto"/>
        <w:rPr>
          <w:rFonts w:ascii="宋体" w:eastAsia="宋体" w:hAnsi="宋体"/>
          <w:b w:val="0"/>
          <w:sz w:val="24"/>
          <w:szCs w:val="24"/>
        </w:rPr>
      </w:pPr>
      <w:bookmarkStart w:id="4" w:name="_Toc460599400"/>
      <w:bookmarkStart w:id="5" w:name="_Toc467679329"/>
      <w:bookmarkStart w:id="6" w:name="_Toc17292638"/>
      <w:bookmarkStart w:id="7" w:name="_Toc18594664"/>
      <w:bookmarkStart w:id="8" w:name="_Toc460599405"/>
      <w:bookmarkStart w:id="9" w:name="_Toc467679334"/>
      <w:r w:rsidRPr="00016693">
        <w:rPr>
          <w:rFonts w:ascii="Arial Narrow" w:eastAsia="宋体" w:hAnsi="Arial Narrow"/>
          <w:b w:val="0"/>
          <w:sz w:val="24"/>
          <w:szCs w:val="24"/>
        </w:rPr>
        <w:t xml:space="preserve">6.1  </w:t>
      </w:r>
      <w:bookmarkEnd w:id="4"/>
      <w:bookmarkEnd w:id="5"/>
      <w:r w:rsidRPr="00016693">
        <w:rPr>
          <w:rFonts w:ascii="Arial Narrow" w:eastAsia="宋体" w:hAnsi="Arial Narrow" w:hint="eastAsia"/>
          <w:b w:val="0"/>
          <w:sz w:val="24"/>
          <w:szCs w:val="24"/>
        </w:rPr>
        <w:t>亚健康预警总</w:t>
      </w:r>
      <w:proofErr w:type="gramStart"/>
      <w:r w:rsidRPr="00016693">
        <w:rPr>
          <w:rFonts w:ascii="Arial Narrow" w:eastAsia="宋体" w:hAnsi="Arial Narrow" w:hint="eastAsia"/>
          <w:b w:val="0"/>
          <w:sz w:val="24"/>
          <w:szCs w:val="24"/>
        </w:rPr>
        <w:t>览</w:t>
      </w:r>
      <w:bookmarkEnd w:id="6"/>
      <w:bookmarkEnd w:id="7"/>
      <w:proofErr w:type="gramEnd"/>
    </w:p>
    <w:p w:rsidR="00C73052" w:rsidRPr="00016693" w:rsidRDefault="00C73052" w:rsidP="00537FD2">
      <w:pPr>
        <w:spacing w:line="276" w:lineRule="auto"/>
        <w:ind w:firstLineChars="200" w:firstLine="420"/>
        <w:textAlignment w:val="center"/>
        <w:rPr>
          <w:rFonts w:ascii="宋体" w:hAnsi="宋体"/>
        </w:rPr>
      </w:pPr>
      <w:r w:rsidRPr="00016693">
        <w:rPr>
          <w:rFonts w:ascii="宋体" w:hAnsi="宋体" w:hint="eastAsia"/>
        </w:rPr>
        <w:t>点击“亚健康预警”菜单显示全场概览、预警月度统计</w:t>
      </w:r>
      <w:r>
        <w:rPr>
          <w:rFonts w:ascii="宋体" w:hAnsi="宋体" w:hint="eastAsia"/>
        </w:rPr>
        <w:t>（触发数量）</w:t>
      </w:r>
      <w:r w:rsidRPr="00016693">
        <w:rPr>
          <w:rFonts w:ascii="宋体" w:hAnsi="宋体" w:hint="eastAsia"/>
        </w:rPr>
        <w:t>、模型数量、准确率、机组预警数量、预警与故障月度趋势、模型标签点、触发机组和模型详情信息。使用不同颜色标识风机有无预警，使用图表表示月度部件预警统计、月度模型预警数量、月度预警统计、机组预警数量、预警与故障月度趋势等。中间左侧方框内容显示建模所需的标签点信息，右侧方框显示触发的机组机位号和模型名称，中间下方的风机列表按照线路图排列，绿色风机代表已完成，红色风机代表有预警触发。左侧上方方框显示预警模型数量，模型明细，准确率等信息，通过点击</w:t>
      </w:r>
      <w:r>
        <w:rPr>
          <w:noProof/>
        </w:rPr>
        <w:drawing>
          <wp:inline distT="0" distB="0" distL="0" distR="0" wp14:anchorId="5EF92025" wp14:editId="16531086">
            <wp:extent cx="541020" cy="178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1020" cy="178435"/>
                    </a:xfrm>
                    <a:prstGeom prst="rect">
                      <a:avLst/>
                    </a:prstGeom>
                    <a:noFill/>
                    <a:ln>
                      <a:noFill/>
                    </a:ln>
                  </pic:spPr>
                </pic:pic>
              </a:graphicData>
            </a:graphic>
          </wp:inline>
        </w:drawing>
      </w:r>
      <w:r w:rsidRPr="00016693">
        <w:rPr>
          <w:rFonts w:ascii="宋体" w:hAnsi="宋体" w:hint="eastAsia"/>
        </w:rPr>
        <w:t>，可以查看模型名称、模型等级、关联部件、模型描述等信息，同时也可以按照等级和关联部件进行筛选，左侧中间和下方方框内容显示近一月部件预警数量和模型预警数量，通过点击或悬停不同区域</w:t>
      </w:r>
      <w:proofErr w:type="gramStart"/>
      <w:r w:rsidRPr="00016693">
        <w:rPr>
          <w:rFonts w:ascii="宋体" w:hAnsi="宋体" w:hint="eastAsia"/>
        </w:rPr>
        <w:t>颜色饼图可以</w:t>
      </w:r>
      <w:proofErr w:type="gramEnd"/>
      <w:r w:rsidRPr="00016693">
        <w:rPr>
          <w:rFonts w:ascii="宋体" w:hAnsi="宋体" w:hint="eastAsia"/>
        </w:rPr>
        <w:t>显示相应故障部件和模型占比情况。右侧上方近一月预警情况 列表显示近一月触发的模型相关信息，右侧中间柱形图显示单台机组近一月已完成和待处理的数量，通过下拉进度条可以查看更多风机情况，右侧下方方框显示预警与故障月度趋势变化情况，默认显示近7个月情况。全场概览具体效果如图6.</w:t>
      </w:r>
      <w:r w:rsidRPr="00016693">
        <w:rPr>
          <w:rFonts w:ascii="宋体" w:hAnsi="宋体"/>
        </w:rPr>
        <w:t>1</w:t>
      </w:r>
      <w:r w:rsidRPr="00016693">
        <w:rPr>
          <w:rFonts w:ascii="宋体" w:hAnsi="宋体" w:hint="eastAsia"/>
        </w:rPr>
        <w:t>所示。模型明细具体效果如图6</w:t>
      </w:r>
      <w:r w:rsidRPr="00016693">
        <w:rPr>
          <w:rFonts w:ascii="宋体" w:hAnsi="宋体"/>
        </w:rPr>
        <w:t>.2</w:t>
      </w:r>
      <w:r w:rsidRPr="00016693">
        <w:rPr>
          <w:rFonts w:ascii="宋体" w:hAnsi="宋体" w:hint="eastAsia"/>
        </w:rPr>
        <w:t>所示。</w:t>
      </w:r>
    </w:p>
    <w:p w:rsidR="00C73052" w:rsidRPr="001177E7" w:rsidRDefault="00C73052" w:rsidP="00537FD2">
      <w:pPr>
        <w:spacing w:line="276" w:lineRule="auto"/>
        <w:jc w:val="left"/>
      </w:pPr>
      <w:r>
        <w:rPr>
          <w:noProof/>
        </w:rPr>
        <w:drawing>
          <wp:inline distT="0" distB="0" distL="0" distR="0" wp14:anchorId="0BAD996F" wp14:editId="1DE3E602">
            <wp:extent cx="6349506" cy="3084653"/>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49038" cy="3084426"/>
                    </a:xfrm>
                    <a:prstGeom prst="rect">
                      <a:avLst/>
                    </a:prstGeom>
                    <a:noFill/>
                    <a:ln>
                      <a:noFill/>
                    </a:ln>
                  </pic:spPr>
                </pic:pic>
              </a:graphicData>
            </a:graphic>
          </wp:inline>
        </w:drawing>
      </w:r>
    </w:p>
    <w:p w:rsidR="00C73052" w:rsidRDefault="00C73052" w:rsidP="00537FD2">
      <w:pPr>
        <w:spacing w:afterLines="50" w:after="151" w:line="276" w:lineRule="auto"/>
        <w:ind w:firstLineChars="200" w:firstLine="420"/>
        <w:jc w:val="center"/>
      </w:pPr>
      <w:r>
        <w:rPr>
          <w:rFonts w:hint="eastAsia"/>
        </w:rPr>
        <w:t>图</w:t>
      </w:r>
      <w:r w:rsidRPr="00D31CB3">
        <w:rPr>
          <w:rFonts w:ascii="Arial Narrow" w:hAnsi="Arial Narrow"/>
        </w:rPr>
        <w:t>6.1</w:t>
      </w:r>
    </w:p>
    <w:p w:rsidR="00C73052" w:rsidRDefault="00C73052" w:rsidP="00537FD2">
      <w:pPr>
        <w:spacing w:line="276" w:lineRule="auto"/>
        <w:jc w:val="center"/>
      </w:pPr>
      <w:r>
        <w:rPr>
          <w:rFonts w:hint="eastAsia"/>
          <w:noProof/>
        </w:rPr>
        <w:t>17</w:t>
      </w:r>
      <w:r>
        <w:rPr>
          <w:noProof/>
        </w:rPr>
        <w:lastRenderedPageBreak/>
        <w:drawing>
          <wp:inline distT="0" distB="0" distL="0" distR="0" wp14:anchorId="4AFB946C" wp14:editId="3079C7D4">
            <wp:extent cx="6350400" cy="3098412"/>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0400" cy="3098412"/>
                    </a:xfrm>
                    <a:prstGeom prst="rect">
                      <a:avLst/>
                    </a:prstGeom>
                    <a:noFill/>
                    <a:ln>
                      <a:noFill/>
                    </a:ln>
                  </pic:spPr>
                </pic:pic>
              </a:graphicData>
            </a:graphic>
          </wp:inline>
        </w:drawing>
      </w:r>
    </w:p>
    <w:p w:rsidR="00C73052" w:rsidRDefault="00C73052" w:rsidP="00537FD2">
      <w:pPr>
        <w:spacing w:line="276" w:lineRule="auto"/>
        <w:ind w:firstLineChars="200" w:firstLine="420"/>
        <w:jc w:val="center"/>
      </w:pPr>
      <w:r>
        <w:rPr>
          <w:rFonts w:hint="eastAsia"/>
        </w:rPr>
        <w:t>图</w:t>
      </w:r>
      <w:r w:rsidRPr="00D31CB3">
        <w:rPr>
          <w:rFonts w:ascii="Arial Narrow" w:hAnsi="Arial Narrow"/>
        </w:rPr>
        <w:t>6.2</w:t>
      </w:r>
    </w:p>
    <w:p w:rsidR="00C73052" w:rsidRPr="00016693" w:rsidRDefault="00C73052" w:rsidP="00537FD2">
      <w:pPr>
        <w:pStyle w:val="2"/>
        <w:spacing w:line="276" w:lineRule="auto"/>
        <w:rPr>
          <w:rFonts w:ascii="宋体" w:eastAsia="宋体" w:hAnsi="宋体"/>
          <w:b w:val="0"/>
          <w:sz w:val="24"/>
          <w:szCs w:val="24"/>
        </w:rPr>
      </w:pPr>
      <w:bookmarkStart w:id="10" w:name="_Toc460599401"/>
      <w:bookmarkStart w:id="11" w:name="_Toc467679330"/>
      <w:bookmarkStart w:id="12" w:name="_Toc17292639"/>
      <w:bookmarkStart w:id="13" w:name="_Toc18594665"/>
      <w:r w:rsidRPr="00016693">
        <w:rPr>
          <w:rFonts w:ascii="Arial Narrow" w:eastAsia="宋体" w:hAnsi="Arial Narrow"/>
          <w:b w:val="0"/>
          <w:sz w:val="24"/>
          <w:szCs w:val="24"/>
        </w:rPr>
        <w:t>6.2</w:t>
      </w:r>
      <w:bookmarkEnd w:id="10"/>
      <w:bookmarkEnd w:id="11"/>
      <w:r w:rsidRPr="00016693">
        <w:rPr>
          <w:rFonts w:ascii="Arial Narrow" w:eastAsia="宋体" w:hAnsi="Arial Narrow" w:hint="eastAsia"/>
          <w:b w:val="0"/>
          <w:sz w:val="24"/>
          <w:szCs w:val="24"/>
        </w:rPr>
        <w:t xml:space="preserve">  </w:t>
      </w:r>
      <w:r w:rsidRPr="00016693">
        <w:rPr>
          <w:rFonts w:ascii="Arial Narrow" w:eastAsia="宋体" w:hAnsi="Arial Narrow" w:hint="eastAsia"/>
          <w:b w:val="0"/>
          <w:sz w:val="24"/>
          <w:szCs w:val="24"/>
        </w:rPr>
        <w:t>机组预警情况</w:t>
      </w:r>
      <w:bookmarkEnd w:id="12"/>
      <w:bookmarkEnd w:id="13"/>
    </w:p>
    <w:p w:rsidR="00C73052" w:rsidRPr="00016693" w:rsidRDefault="00C73052" w:rsidP="00537FD2">
      <w:pPr>
        <w:spacing w:line="276" w:lineRule="auto"/>
        <w:ind w:firstLineChars="200" w:firstLine="420"/>
        <w:rPr>
          <w:rFonts w:ascii="宋体" w:hAnsi="宋体"/>
        </w:rPr>
      </w:pPr>
      <w:r w:rsidRPr="00016693">
        <w:rPr>
          <w:rFonts w:ascii="宋体" w:hAnsi="宋体" w:hint="eastAsia"/>
        </w:rPr>
        <w:t>在“亚健康预警”界面中点击任意风机图标或者任意机组预警数量柱形图，则进入并显示该风机机组预警情况。左侧页面显示相应部件近1个月待处理预警工单数和已完成工单数，右侧显示近1个月触发的模型以及模型关联部件和等级列表。通过点选“全部风场”下拉列表，则可以选择其他机组相关预警信息。具体效果如图6.3、6.4所示。</w:t>
      </w:r>
    </w:p>
    <w:p w:rsidR="00C73052" w:rsidRDefault="00C73052" w:rsidP="00537FD2">
      <w:pPr>
        <w:spacing w:line="276" w:lineRule="auto"/>
        <w:jc w:val="center"/>
      </w:pPr>
      <w:r>
        <w:rPr>
          <w:noProof/>
        </w:rPr>
        <w:drawing>
          <wp:inline distT="0" distB="0" distL="0" distR="0" wp14:anchorId="4AF3ECA0" wp14:editId="0AC9A373">
            <wp:extent cx="6350400" cy="31125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0400" cy="3112513"/>
                    </a:xfrm>
                    <a:prstGeom prst="rect">
                      <a:avLst/>
                    </a:prstGeom>
                    <a:noFill/>
                    <a:ln>
                      <a:noFill/>
                    </a:ln>
                  </pic:spPr>
                </pic:pic>
              </a:graphicData>
            </a:graphic>
          </wp:inline>
        </w:drawing>
      </w:r>
    </w:p>
    <w:p w:rsidR="00C73052" w:rsidRPr="00D31CB3" w:rsidRDefault="00C73052" w:rsidP="00537FD2">
      <w:pPr>
        <w:spacing w:line="276" w:lineRule="auto"/>
        <w:jc w:val="center"/>
        <w:rPr>
          <w:rFonts w:ascii="Arial Narrow" w:hAnsi="Arial Narrow"/>
        </w:rPr>
      </w:pPr>
      <w:r>
        <w:rPr>
          <w:rFonts w:hint="eastAsia"/>
        </w:rPr>
        <w:t>图</w:t>
      </w:r>
      <w:r>
        <w:rPr>
          <w:rFonts w:ascii="Arial Narrow" w:hAnsi="Arial Narrow"/>
        </w:rPr>
        <w:t>6.</w:t>
      </w:r>
      <w:r>
        <w:rPr>
          <w:rFonts w:ascii="Arial Narrow" w:hAnsi="Arial Narrow" w:hint="eastAsia"/>
        </w:rPr>
        <w:t>3</w:t>
      </w:r>
    </w:p>
    <w:p w:rsidR="00C73052" w:rsidRPr="00FE7670" w:rsidRDefault="00C73052" w:rsidP="00537FD2">
      <w:pPr>
        <w:spacing w:line="276" w:lineRule="auto"/>
        <w:jc w:val="center"/>
      </w:pPr>
      <w:r>
        <w:rPr>
          <w:noProof/>
        </w:rPr>
        <w:lastRenderedPageBreak/>
        <w:drawing>
          <wp:inline distT="0" distB="0" distL="0" distR="0" wp14:anchorId="749026C6" wp14:editId="592C7C61">
            <wp:extent cx="6350400" cy="31058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0400" cy="3105846"/>
                    </a:xfrm>
                    <a:prstGeom prst="rect">
                      <a:avLst/>
                    </a:prstGeom>
                    <a:noFill/>
                    <a:ln>
                      <a:noFill/>
                    </a:ln>
                  </pic:spPr>
                </pic:pic>
              </a:graphicData>
            </a:graphic>
          </wp:inline>
        </w:drawing>
      </w:r>
    </w:p>
    <w:p w:rsidR="00C73052" w:rsidRPr="00FE7670" w:rsidRDefault="00C73052" w:rsidP="00537FD2">
      <w:pPr>
        <w:spacing w:line="276" w:lineRule="auto"/>
        <w:ind w:firstLine="420"/>
        <w:jc w:val="center"/>
      </w:pPr>
      <w:r>
        <w:rPr>
          <w:rFonts w:hint="eastAsia"/>
        </w:rPr>
        <w:t>图</w:t>
      </w:r>
      <w:r w:rsidRPr="00D31CB3">
        <w:rPr>
          <w:rFonts w:ascii="Arial Narrow" w:hAnsi="Arial Narrow"/>
        </w:rPr>
        <w:t>6.</w:t>
      </w:r>
      <w:r>
        <w:rPr>
          <w:rFonts w:ascii="Arial Narrow" w:hAnsi="Arial Narrow" w:hint="eastAsia"/>
        </w:rPr>
        <w:t>4</w:t>
      </w:r>
    </w:p>
    <w:p w:rsidR="00C73052" w:rsidRPr="00016693" w:rsidRDefault="00C73052" w:rsidP="00537FD2">
      <w:pPr>
        <w:pStyle w:val="2"/>
        <w:spacing w:line="276" w:lineRule="auto"/>
        <w:rPr>
          <w:rFonts w:ascii="宋体" w:eastAsia="宋体" w:hAnsi="宋体"/>
          <w:b w:val="0"/>
          <w:sz w:val="24"/>
          <w:szCs w:val="24"/>
        </w:rPr>
      </w:pPr>
      <w:bookmarkStart w:id="14" w:name="_Toc460599402"/>
      <w:bookmarkStart w:id="15" w:name="_Toc467679331"/>
      <w:bookmarkStart w:id="16" w:name="_Toc17292640"/>
      <w:bookmarkStart w:id="17" w:name="_Toc18594666"/>
      <w:r w:rsidRPr="00016693">
        <w:rPr>
          <w:rFonts w:ascii="Arial Narrow" w:eastAsia="宋体" w:hAnsi="Arial Narrow"/>
          <w:b w:val="0"/>
          <w:sz w:val="24"/>
          <w:szCs w:val="24"/>
        </w:rPr>
        <w:t xml:space="preserve">6.3  </w:t>
      </w:r>
      <w:bookmarkEnd w:id="14"/>
      <w:bookmarkEnd w:id="15"/>
      <w:r w:rsidRPr="00016693">
        <w:rPr>
          <w:rFonts w:ascii="Arial Narrow" w:eastAsia="宋体" w:hAnsi="Arial Narrow" w:hint="eastAsia"/>
          <w:b w:val="0"/>
          <w:sz w:val="24"/>
          <w:szCs w:val="24"/>
        </w:rPr>
        <w:t>预警统计分析</w:t>
      </w:r>
      <w:bookmarkEnd w:id="16"/>
      <w:bookmarkEnd w:id="17"/>
    </w:p>
    <w:p w:rsidR="00C73052" w:rsidRPr="00016693" w:rsidRDefault="00C73052" w:rsidP="00537FD2">
      <w:pPr>
        <w:spacing w:line="276" w:lineRule="auto"/>
        <w:ind w:firstLineChars="200" w:firstLine="420"/>
        <w:textAlignment w:val="center"/>
        <w:rPr>
          <w:rFonts w:ascii="宋体" w:hAnsi="宋体"/>
        </w:rPr>
      </w:pPr>
      <w:r w:rsidRPr="00016693">
        <w:rPr>
          <w:rFonts w:ascii="宋体" w:hAnsi="宋体" w:hint="eastAsia"/>
        </w:rPr>
        <w:t>在“亚健康预警”界面中点击</w:t>
      </w:r>
      <w:r>
        <w:rPr>
          <w:noProof/>
        </w:rPr>
        <w:drawing>
          <wp:inline distT="0" distB="0" distL="0" distR="0" wp14:anchorId="1AAC7839" wp14:editId="658CD428">
            <wp:extent cx="441325" cy="1784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325" cy="178435"/>
                    </a:xfrm>
                    <a:prstGeom prst="rect">
                      <a:avLst/>
                    </a:prstGeom>
                    <a:noFill/>
                    <a:ln>
                      <a:noFill/>
                    </a:ln>
                  </pic:spPr>
                </pic:pic>
              </a:graphicData>
            </a:graphic>
          </wp:inline>
        </w:drawing>
      </w:r>
      <w:r w:rsidRPr="00016693">
        <w:rPr>
          <w:rFonts w:ascii="宋体" w:hAnsi="宋体" w:hint="eastAsia"/>
        </w:rPr>
        <w:t>按钮则进入工单详细页面。“亚健康预警”和“健康度预警工单”以工具</w:t>
      </w:r>
      <w:proofErr w:type="gramStart"/>
      <w:r w:rsidRPr="00016693">
        <w:rPr>
          <w:rFonts w:ascii="宋体" w:hAnsi="宋体" w:hint="eastAsia"/>
        </w:rPr>
        <w:t>条形式</w:t>
      </w:r>
      <w:proofErr w:type="gramEnd"/>
      <w:r w:rsidRPr="00016693">
        <w:rPr>
          <w:rFonts w:ascii="宋体" w:hAnsi="宋体" w:hint="eastAsia"/>
        </w:rPr>
        <w:t>互相切换。在“亚健康预警”工单详情表中显示机位号，模型名称，工</w:t>
      </w:r>
      <w:proofErr w:type="gramStart"/>
      <w:r w:rsidRPr="00016693">
        <w:rPr>
          <w:rFonts w:ascii="宋体" w:hAnsi="宋体" w:hint="eastAsia"/>
        </w:rPr>
        <w:t>单创建</w:t>
      </w:r>
      <w:proofErr w:type="gramEnd"/>
      <w:r w:rsidRPr="00016693">
        <w:rPr>
          <w:rFonts w:ascii="宋体" w:hAnsi="宋体" w:hint="eastAsia"/>
        </w:rPr>
        <w:t>时间，预警等级，关联部件，工单号，工单状态，排查截止时间，计划排查开始时间，计划排查结束时间，准确性等信息。通过选择不同开始时间和结束时间对工单进行筛选、导出、统计分析，系统默认显示近1个月工单。具体效果如图6.5</w:t>
      </w:r>
      <w:r>
        <w:rPr>
          <w:rFonts w:ascii="宋体" w:hAnsi="宋体" w:hint="eastAsia"/>
        </w:rPr>
        <w:t>所示，统计分析效果如图6</w:t>
      </w:r>
      <w:r>
        <w:rPr>
          <w:rFonts w:ascii="宋体" w:hAnsi="宋体"/>
        </w:rPr>
        <w:t>.6</w:t>
      </w:r>
      <w:r>
        <w:rPr>
          <w:rFonts w:ascii="宋体" w:hAnsi="宋体" w:hint="eastAsia"/>
        </w:rPr>
        <w:t>所示。</w:t>
      </w:r>
    </w:p>
    <w:p w:rsidR="00C73052" w:rsidRDefault="00C73052" w:rsidP="00537FD2">
      <w:pPr>
        <w:spacing w:line="276" w:lineRule="auto"/>
        <w:jc w:val="center"/>
      </w:pPr>
      <w:r>
        <w:rPr>
          <w:noProof/>
        </w:rPr>
        <w:drawing>
          <wp:inline distT="0" distB="0" distL="0" distR="0" wp14:anchorId="66B3FE3C" wp14:editId="222D3FBB">
            <wp:extent cx="6372000" cy="3079213"/>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72000" cy="3079213"/>
                    </a:xfrm>
                    <a:prstGeom prst="rect">
                      <a:avLst/>
                    </a:prstGeom>
                    <a:noFill/>
                    <a:ln>
                      <a:noFill/>
                    </a:ln>
                  </pic:spPr>
                </pic:pic>
              </a:graphicData>
            </a:graphic>
          </wp:inline>
        </w:drawing>
      </w:r>
    </w:p>
    <w:p w:rsidR="00C73052" w:rsidRDefault="00C73052" w:rsidP="00537FD2">
      <w:pPr>
        <w:spacing w:line="276" w:lineRule="auto"/>
        <w:ind w:firstLineChars="200" w:firstLine="420"/>
        <w:jc w:val="center"/>
        <w:rPr>
          <w:rFonts w:ascii="Arial Narrow" w:hAnsi="Arial Narrow"/>
        </w:rPr>
      </w:pPr>
      <w:r>
        <w:rPr>
          <w:rFonts w:hint="eastAsia"/>
        </w:rPr>
        <w:t>图</w:t>
      </w:r>
      <w:r w:rsidRPr="00D31CB3">
        <w:rPr>
          <w:rFonts w:ascii="Arial Narrow" w:hAnsi="Arial Narrow"/>
        </w:rPr>
        <w:t>6.</w:t>
      </w:r>
      <w:r>
        <w:rPr>
          <w:rFonts w:ascii="Arial Narrow" w:hAnsi="Arial Narrow" w:hint="eastAsia"/>
        </w:rPr>
        <w:t>5</w:t>
      </w:r>
    </w:p>
    <w:p w:rsidR="00C73052" w:rsidRDefault="00C73052" w:rsidP="00537FD2">
      <w:pPr>
        <w:spacing w:line="276" w:lineRule="auto"/>
        <w:ind w:firstLineChars="200" w:firstLine="420"/>
        <w:jc w:val="center"/>
        <w:rPr>
          <w:rFonts w:ascii="Arial Narrow" w:hAnsi="Arial Narrow"/>
        </w:rPr>
      </w:pPr>
      <w:r>
        <w:rPr>
          <w:noProof/>
        </w:rPr>
        <w:lastRenderedPageBreak/>
        <w:drawing>
          <wp:inline distT="0" distB="0" distL="0" distR="0" wp14:anchorId="3CF2AD0B" wp14:editId="44E55D1B">
            <wp:extent cx="5904000" cy="2712397"/>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4000" cy="2712397"/>
                    </a:xfrm>
                    <a:prstGeom prst="rect">
                      <a:avLst/>
                    </a:prstGeom>
                    <a:noFill/>
                    <a:ln>
                      <a:noFill/>
                    </a:ln>
                  </pic:spPr>
                </pic:pic>
              </a:graphicData>
            </a:graphic>
          </wp:inline>
        </w:drawing>
      </w:r>
    </w:p>
    <w:p w:rsidR="00C73052" w:rsidRDefault="00C73052" w:rsidP="00537FD2">
      <w:pPr>
        <w:spacing w:line="276" w:lineRule="auto"/>
        <w:ind w:firstLineChars="200" w:firstLine="420"/>
        <w:jc w:val="center"/>
        <w:rPr>
          <w:rFonts w:ascii="Arial Narrow" w:hAnsi="Arial Narrow"/>
        </w:rPr>
      </w:pPr>
      <w:r>
        <w:rPr>
          <w:rFonts w:ascii="Arial Narrow" w:hAnsi="Arial Narrow"/>
        </w:rPr>
        <w:t>6.6</w:t>
      </w:r>
    </w:p>
    <w:p w:rsidR="00C73052" w:rsidRPr="00016693" w:rsidRDefault="00C73052" w:rsidP="00537FD2">
      <w:pPr>
        <w:pStyle w:val="2"/>
        <w:spacing w:line="276" w:lineRule="auto"/>
        <w:rPr>
          <w:rFonts w:ascii="宋体" w:eastAsia="宋体" w:hAnsi="宋体"/>
          <w:b w:val="0"/>
          <w:sz w:val="24"/>
          <w:szCs w:val="24"/>
        </w:rPr>
      </w:pPr>
      <w:bookmarkStart w:id="18" w:name="_Toc460599403"/>
      <w:bookmarkStart w:id="19" w:name="_Toc467679332"/>
      <w:bookmarkStart w:id="20" w:name="_Toc17292641"/>
      <w:bookmarkStart w:id="21" w:name="_Toc18594667"/>
      <w:r w:rsidRPr="00016693">
        <w:rPr>
          <w:rFonts w:ascii="Arial Narrow" w:eastAsia="宋体" w:hAnsi="Arial Narrow"/>
          <w:b w:val="0"/>
          <w:sz w:val="24"/>
          <w:szCs w:val="24"/>
        </w:rPr>
        <w:t xml:space="preserve">6.4  </w:t>
      </w:r>
      <w:bookmarkEnd w:id="18"/>
      <w:bookmarkEnd w:id="19"/>
      <w:r w:rsidRPr="00016693">
        <w:rPr>
          <w:rFonts w:ascii="宋体" w:eastAsia="宋体" w:hAnsi="宋体" w:hint="eastAsia"/>
          <w:b w:val="0"/>
          <w:sz w:val="24"/>
          <w:szCs w:val="24"/>
        </w:rPr>
        <w:t>预警</w:t>
      </w:r>
      <w:bookmarkEnd w:id="20"/>
      <w:bookmarkEnd w:id="21"/>
      <w:r w:rsidRPr="00016693">
        <w:rPr>
          <w:rFonts w:ascii="宋体" w:eastAsia="宋体" w:hAnsi="宋体" w:hint="eastAsia"/>
          <w:b w:val="0"/>
          <w:sz w:val="24"/>
          <w:szCs w:val="24"/>
        </w:rPr>
        <w:t>详情</w:t>
      </w:r>
    </w:p>
    <w:p w:rsidR="00C73052" w:rsidRPr="00016693" w:rsidRDefault="00C73052" w:rsidP="00537FD2">
      <w:pPr>
        <w:spacing w:line="276" w:lineRule="auto"/>
        <w:ind w:firstLineChars="200" w:firstLine="420"/>
        <w:rPr>
          <w:rFonts w:ascii="宋体" w:hAnsi="宋体"/>
        </w:rPr>
      </w:pPr>
      <w:r w:rsidRPr="00016693">
        <w:rPr>
          <w:rFonts w:ascii="宋体" w:hAnsi="宋体" w:hint="eastAsia"/>
        </w:rPr>
        <w:t>在“亚健康预警</w:t>
      </w:r>
      <w:r w:rsidRPr="00016693">
        <w:rPr>
          <w:rFonts w:ascii="宋体" w:hAnsi="宋体"/>
        </w:rPr>
        <w:t>”</w:t>
      </w:r>
      <w:r w:rsidRPr="00016693">
        <w:rPr>
          <w:rFonts w:ascii="宋体" w:hAnsi="宋体" w:hint="eastAsia"/>
        </w:rPr>
        <w:t>界面中点击预警列表中的任意信息或在“工单详情表”中点击任意信息或在单台机组界面中点击任意1条工单信息则进入单条预警工单界面。页面头部显示机位号、模型名称、异常数据开始时间、最近触发时间、预警等级、关联部件、工单号、工单类型、工单数、工单状态，处理过程，检查图片，准确性等信息。中间内容显示当前工单流程状态以及相应流程时间点信息。左侧图表显示建议维护时间、以及当天风向、风速、理论功率时间变化曲线图，右侧显示该模型预警说明以及排查的内容信息。具体如图6.</w:t>
      </w:r>
      <w:r w:rsidRPr="00016693">
        <w:rPr>
          <w:rFonts w:ascii="宋体" w:hAnsi="宋体"/>
        </w:rPr>
        <w:t>7</w:t>
      </w:r>
      <w:r w:rsidRPr="00016693">
        <w:rPr>
          <w:rFonts w:ascii="宋体" w:hAnsi="宋体" w:hint="eastAsia"/>
        </w:rPr>
        <w:t>所示。</w:t>
      </w:r>
    </w:p>
    <w:p w:rsidR="00C73052" w:rsidRDefault="00C73052" w:rsidP="00537FD2">
      <w:pPr>
        <w:spacing w:line="276" w:lineRule="auto"/>
        <w:jc w:val="center"/>
      </w:pPr>
      <w:r>
        <w:rPr>
          <w:noProof/>
        </w:rPr>
        <w:drawing>
          <wp:inline distT="0" distB="0" distL="0" distR="0" wp14:anchorId="2E31B40B" wp14:editId="43D4DEAA">
            <wp:extent cx="6372000" cy="31303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72000" cy="3130354"/>
                    </a:xfrm>
                    <a:prstGeom prst="rect">
                      <a:avLst/>
                    </a:prstGeom>
                    <a:noFill/>
                    <a:ln>
                      <a:noFill/>
                    </a:ln>
                  </pic:spPr>
                </pic:pic>
              </a:graphicData>
            </a:graphic>
          </wp:inline>
        </w:drawing>
      </w:r>
    </w:p>
    <w:p w:rsidR="00C73052" w:rsidRDefault="00C73052" w:rsidP="00537FD2">
      <w:pPr>
        <w:spacing w:line="276" w:lineRule="auto"/>
        <w:jc w:val="center"/>
      </w:pPr>
    </w:p>
    <w:p w:rsidR="00C73052" w:rsidRDefault="00C73052" w:rsidP="00537FD2">
      <w:pPr>
        <w:spacing w:line="276" w:lineRule="auto"/>
        <w:jc w:val="center"/>
      </w:pPr>
      <w:r>
        <w:rPr>
          <w:rFonts w:hint="eastAsia"/>
        </w:rPr>
        <w:t>图</w:t>
      </w:r>
      <w:r>
        <w:rPr>
          <w:rFonts w:hint="eastAsia"/>
        </w:rPr>
        <w:t>6</w:t>
      </w:r>
      <w:r>
        <w:t>.7</w:t>
      </w:r>
    </w:p>
    <w:bookmarkEnd w:id="8"/>
    <w:bookmarkEnd w:id="9"/>
    <w:p w:rsidR="00C73052" w:rsidRPr="00193283" w:rsidRDefault="00C73052" w:rsidP="00537FD2">
      <w:pPr>
        <w:spacing w:line="276" w:lineRule="auto"/>
      </w:pPr>
    </w:p>
    <w:p w:rsidR="00C73052" w:rsidRPr="00C73052" w:rsidRDefault="00C73052" w:rsidP="00537FD2">
      <w:pPr>
        <w:pStyle w:val="1"/>
        <w:spacing w:line="276" w:lineRule="auto"/>
        <w:rPr>
          <w:rFonts w:ascii="宋体" w:hAnsi="宋体"/>
          <w:sz w:val="24"/>
          <w:szCs w:val="24"/>
        </w:rPr>
      </w:pPr>
      <w:r>
        <w:rPr>
          <w:rFonts w:ascii="Arial Narrow" w:hAnsi="Arial Narrow" w:hint="eastAsia"/>
          <w:sz w:val="24"/>
          <w:szCs w:val="24"/>
        </w:rPr>
        <w:lastRenderedPageBreak/>
        <w:t>7</w:t>
      </w:r>
      <w:r w:rsidRPr="00016693">
        <w:rPr>
          <w:rFonts w:ascii="宋体" w:hAnsi="宋体" w:hint="eastAsia"/>
          <w:sz w:val="24"/>
          <w:szCs w:val="24"/>
        </w:rPr>
        <w:t>健康</w:t>
      </w:r>
      <w:r>
        <w:rPr>
          <w:rFonts w:ascii="宋体" w:hAnsi="宋体" w:hint="eastAsia"/>
          <w:sz w:val="24"/>
          <w:szCs w:val="24"/>
        </w:rPr>
        <w:t>度管理</w:t>
      </w:r>
    </w:p>
    <w:p w:rsidR="00C73052" w:rsidRPr="00016693" w:rsidRDefault="00C73052" w:rsidP="00537FD2">
      <w:pPr>
        <w:spacing w:afterLines="50" w:after="151" w:line="276" w:lineRule="auto"/>
        <w:ind w:firstLineChars="200" w:firstLine="420"/>
        <w:rPr>
          <w:rFonts w:ascii="宋体" w:hAnsi="宋体"/>
        </w:rPr>
      </w:pPr>
      <w:proofErr w:type="gramStart"/>
      <w:r w:rsidRPr="00016693">
        <w:rPr>
          <w:rFonts w:ascii="宋体" w:hAnsi="宋体" w:hint="eastAsia"/>
        </w:rPr>
        <w:t>点击主</w:t>
      </w:r>
      <w:proofErr w:type="gramEnd"/>
      <w:r w:rsidRPr="00016693">
        <w:rPr>
          <w:rFonts w:ascii="宋体" w:hAnsi="宋体" w:hint="eastAsia"/>
        </w:rPr>
        <w:t>界面上面菜单栏</w:t>
      </w:r>
      <w:r>
        <w:rPr>
          <w:rFonts w:ascii="宋体" w:hAnsi="宋体" w:hint="eastAsia"/>
        </w:rPr>
        <w:t>“</w:t>
      </w:r>
      <w:r w:rsidRPr="00016693">
        <w:rPr>
          <w:rFonts w:ascii="宋体" w:hAnsi="宋体" w:hint="eastAsia"/>
        </w:rPr>
        <w:t>健康</w:t>
      </w:r>
      <w:r>
        <w:rPr>
          <w:rFonts w:ascii="宋体" w:hAnsi="宋体" w:hint="eastAsia"/>
        </w:rPr>
        <w:t>度管理</w:t>
      </w:r>
      <w:r w:rsidRPr="00016693">
        <w:rPr>
          <w:rFonts w:ascii="宋体" w:hAnsi="宋体" w:hint="eastAsia"/>
        </w:rPr>
        <w:t>”菜单，可以查看健康</w:t>
      </w:r>
      <w:r>
        <w:rPr>
          <w:rFonts w:ascii="宋体" w:hAnsi="宋体" w:hint="eastAsia"/>
        </w:rPr>
        <w:t>度</w:t>
      </w:r>
      <w:r w:rsidRPr="00016693">
        <w:rPr>
          <w:rFonts w:ascii="宋体" w:hAnsi="宋体" w:hint="eastAsia"/>
        </w:rPr>
        <w:t>总</w:t>
      </w:r>
      <w:proofErr w:type="gramStart"/>
      <w:r w:rsidRPr="00016693">
        <w:rPr>
          <w:rFonts w:ascii="宋体" w:hAnsi="宋体" w:hint="eastAsia"/>
        </w:rPr>
        <w:t>览</w:t>
      </w:r>
      <w:proofErr w:type="gramEnd"/>
      <w:r w:rsidRPr="00016693">
        <w:rPr>
          <w:rFonts w:ascii="宋体" w:hAnsi="宋体" w:hint="eastAsia"/>
        </w:rPr>
        <w:t>，</w:t>
      </w:r>
      <w:r>
        <w:rPr>
          <w:rFonts w:ascii="宋体" w:hAnsi="宋体" w:hint="eastAsia"/>
        </w:rPr>
        <w:t>每</w:t>
      </w:r>
      <w:proofErr w:type="gramStart"/>
      <w:r>
        <w:rPr>
          <w:rFonts w:ascii="宋体" w:hAnsi="宋体" w:hint="eastAsia"/>
        </w:rPr>
        <w:t>台风机实时</w:t>
      </w:r>
      <w:proofErr w:type="gramEnd"/>
      <w:r>
        <w:rPr>
          <w:rFonts w:ascii="宋体" w:hAnsi="宋体" w:hint="eastAsia"/>
        </w:rPr>
        <w:t>健康度值及等级、模型数量，覆盖子系统</w:t>
      </w:r>
      <w:r w:rsidRPr="00016693">
        <w:rPr>
          <w:rFonts w:ascii="宋体" w:hAnsi="宋体" w:hint="eastAsia"/>
        </w:rPr>
        <w:t>，</w:t>
      </w:r>
      <w:r>
        <w:rPr>
          <w:rFonts w:ascii="宋体" w:hAnsi="宋体" w:hint="eastAsia"/>
        </w:rPr>
        <w:t>健康度等级的实时分布</w:t>
      </w:r>
      <w:r w:rsidRPr="00016693">
        <w:rPr>
          <w:rFonts w:ascii="宋体" w:hAnsi="宋体" w:hint="eastAsia"/>
        </w:rPr>
        <w:t>，</w:t>
      </w:r>
      <w:r>
        <w:rPr>
          <w:rFonts w:ascii="宋体" w:hAnsi="宋体" w:hint="eastAsia"/>
        </w:rPr>
        <w:t>近一个月触发的</w:t>
      </w:r>
      <w:proofErr w:type="gramStart"/>
      <w:r>
        <w:rPr>
          <w:rFonts w:ascii="宋体" w:hAnsi="宋体" w:hint="eastAsia"/>
        </w:rPr>
        <w:t>健康度工单</w:t>
      </w:r>
      <w:proofErr w:type="gramEnd"/>
      <w:r>
        <w:rPr>
          <w:rFonts w:ascii="宋体" w:hAnsi="宋体" w:hint="eastAsia"/>
        </w:rPr>
        <w:t>总</w:t>
      </w:r>
      <w:proofErr w:type="gramStart"/>
      <w:r>
        <w:rPr>
          <w:rFonts w:ascii="宋体" w:hAnsi="宋体" w:hint="eastAsia"/>
        </w:rPr>
        <w:t>览</w:t>
      </w:r>
      <w:proofErr w:type="gramEnd"/>
      <w:r w:rsidRPr="00016693">
        <w:rPr>
          <w:rFonts w:ascii="宋体" w:hAnsi="宋体" w:hint="eastAsia"/>
        </w:rPr>
        <w:t>，</w:t>
      </w:r>
      <w:r>
        <w:rPr>
          <w:rFonts w:ascii="宋体" w:hAnsi="宋体" w:hint="eastAsia"/>
        </w:rPr>
        <w:t>各大部件健康度分布等信息，见图7.1</w:t>
      </w:r>
      <w:r w:rsidRPr="00016693">
        <w:rPr>
          <w:rFonts w:ascii="宋体" w:hAnsi="宋体" w:hint="eastAsia"/>
        </w:rPr>
        <w:t>。</w:t>
      </w:r>
    </w:p>
    <w:p w:rsidR="00C73052" w:rsidRDefault="00C73052" w:rsidP="00537FD2">
      <w:pPr>
        <w:spacing w:line="276" w:lineRule="auto"/>
        <w:jc w:val="center"/>
      </w:pPr>
      <w:r>
        <w:rPr>
          <w:noProof/>
        </w:rPr>
        <w:drawing>
          <wp:inline distT="0" distB="0" distL="0" distR="0" wp14:anchorId="586F0356" wp14:editId="35DFE371">
            <wp:extent cx="6192000" cy="29426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92000" cy="2942625"/>
                    </a:xfrm>
                    <a:prstGeom prst="rect">
                      <a:avLst/>
                    </a:prstGeom>
                  </pic:spPr>
                </pic:pic>
              </a:graphicData>
            </a:graphic>
          </wp:inline>
        </w:drawing>
      </w:r>
    </w:p>
    <w:p w:rsidR="00C73052" w:rsidRDefault="00C73052" w:rsidP="00537FD2">
      <w:pPr>
        <w:spacing w:line="276" w:lineRule="auto"/>
        <w:jc w:val="center"/>
      </w:pPr>
      <w:r>
        <w:rPr>
          <w:rFonts w:ascii="宋体" w:hAnsi="宋体" w:hint="eastAsia"/>
        </w:rPr>
        <w:t>图7.1</w:t>
      </w:r>
    </w:p>
    <w:p w:rsidR="00C73052" w:rsidRPr="00016693" w:rsidRDefault="00C73052" w:rsidP="00537FD2">
      <w:pPr>
        <w:pStyle w:val="2"/>
        <w:spacing w:line="276" w:lineRule="auto"/>
        <w:rPr>
          <w:rFonts w:ascii="宋体" w:eastAsia="宋体" w:hAnsi="宋体"/>
          <w:b w:val="0"/>
          <w:sz w:val="24"/>
          <w:szCs w:val="24"/>
        </w:rPr>
      </w:pPr>
      <w:r>
        <w:rPr>
          <w:rFonts w:ascii="Arial Narrow" w:eastAsia="宋体" w:hAnsi="Arial Narrow" w:hint="eastAsia"/>
          <w:b w:val="0"/>
          <w:sz w:val="24"/>
          <w:szCs w:val="24"/>
        </w:rPr>
        <w:t>7</w:t>
      </w:r>
      <w:r w:rsidRPr="00016693">
        <w:rPr>
          <w:rFonts w:ascii="Arial Narrow" w:eastAsia="宋体" w:hAnsi="Arial Narrow"/>
          <w:b w:val="0"/>
          <w:sz w:val="24"/>
          <w:szCs w:val="24"/>
        </w:rPr>
        <w:t xml:space="preserve">.1  </w:t>
      </w:r>
      <w:r w:rsidRPr="00016693">
        <w:rPr>
          <w:rFonts w:ascii="Arial Narrow" w:eastAsia="宋体" w:hAnsi="Arial Narrow" w:hint="eastAsia"/>
          <w:b w:val="0"/>
          <w:sz w:val="24"/>
          <w:szCs w:val="24"/>
        </w:rPr>
        <w:t>健康</w:t>
      </w:r>
      <w:r>
        <w:rPr>
          <w:rFonts w:ascii="Arial Narrow" w:eastAsia="宋体" w:hAnsi="Arial Narrow" w:hint="eastAsia"/>
          <w:b w:val="0"/>
          <w:sz w:val="24"/>
          <w:szCs w:val="24"/>
        </w:rPr>
        <w:t>度</w:t>
      </w:r>
      <w:r w:rsidRPr="00016693">
        <w:rPr>
          <w:rFonts w:ascii="Arial Narrow" w:eastAsia="宋体" w:hAnsi="Arial Narrow" w:hint="eastAsia"/>
          <w:b w:val="0"/>
          <w:sz w:val="24"/>
          <w:szCs w:val="24"/>
        </w:rPr>
        <w:t>总</w:t>
      </w:r>
      <w:proofErr w:type="gramStart"/>
      <w:r w:rsidRPr="00016693">
        <w:rPr>
          <w:rFonts w:ascii="Arial Narrow" w:eastAsia="宋体" w:hAnsi="Arial Narrow" w:hint="eastAsia"/>
          <w:b w:val="0"/>
          <w:sz w:val="24"/>
          <w:szCs w:val="24"/>
        </w:rPr>
        <w:t>览</w:t>
      </w:r>
      <w:proofErr w:type="gramEnd"/>
    </w:p>
    <w:p w:rsidR="00C73052" w:rsidRDefault="00C73052" w:rsidP="00537FD2">
      <w:pPr>
        <w:spacing w:line="276" w:lineRule="auto"/>
        <w:ind w:firstLineChars="200" w:firstLine="420"/>
        <w:textAlignment w:val="center"/>
        <w:rPr>
          <w:rFonts w:ascii="宋体" w:hAnsi="宋体"/>
        </w:rPr>
      </w:pPr>
      <w:r w:rsidRPr="00016693">
        <w:rPr>
          <w:rFonts w:ascii="宋体" w:hAnsi="宋体" w:hint="eastAsia"/>
        </w:rPr>
        <w:t>点击“健康</w:t>
      </w:r>
      <w:r>
        <w:rPr>
          <w:rFonts w:ascii="宋体" w:hAnsi="宋体" w:hint="eastAsia"/>
        </w:rPr>
        <w:t>度管理</w:t>
      </w:r>
      <w:r w:rsidRPr="00016693">
        <w:rPr>
          <w:rFonts w:ascii="宋体" w:hAnsi="宋体" w:hint="eastAsia"/>
        </w:rPr>
        <w:t>”菜单显示全场</w:t>
      </w:r>
      <w:r>
        <w:rPr>
          <w:rFonts w:ascii="宋体" w:hAnsi="宋体" w:hint="eastAsia"/>
        </w:rPr>
        <w:t>概</w:t>
      </w:r>
      <w:r w:rsidRPr="00016693">
        <w:rPr>
          <w:rFonts w:ascii="宋体" w:hAnsi="宋体" w:hint="eastAsia"/>
        </w:rPr>
        <w:t>览，</w:t>
      </w:r>
      <w:r>
        <w:rPr>
          <w:rFonts w:ascii="宋体" w:hAnsi="宋体" w:hint="eastAsia"/>
        </w:rPr>
        <w:t>每</w:t>
      </w:r>
      <w:proofErr w:type="gramStart"/>
      <w:r>
        <w:rPr>
          <w:rFonts w:ascii="宋体" w:hAnsi="宋体" w:hint="eastAsia"/>
        </w:rPr>
        <w:t>台风机实时</w:t>
      </w:r>
      <w:proofErr w:type="gramEnd"/>
      <w:r>
        <w:rPr>
          <w:rFonts w:ascii="宋体" w:hAnsi="宋体" w:hint="eastAsia"/>
        </w:rPr>
        <w:t>健康度值及等级、模型数量，覆盖子系统</w:t>
      </w:r>
      <w:r w:rsidRPr="00016693">
        <w:rPr>
          <w:rFonts w:ascii="宋体" w:hAnsi="宋体" w:hint="eastAsia"/>
        </w:rPr>
        <w:t>，</w:t>
      </w:r>
      <w:r>
        <w:rPr>
          <w:rFonts w:ascii="宋体" w:hAnsi="宋体" w:hint="eastAsia"/>
        </w:rPr>
        <w:t>健康度等级的实时分布</w:t>
      </w:r>
      <w:r w:rsidRPr="00016693">
        <w:rPr>
          <w:rFonts w:ascii="宋体" w:hAnsi="宋体" w:hint="eastAsia"/>
        </w:rPr>
        <w:t>，</w:t>
      </w:r>
      <w:r>
        <w:rPr>
          <w:rFonts w:ascii="宋体" w:hAnsi="宋体" w:hint="eastAsia"/>
        </w:rPr>
        <w:t>近一个月触发的</w:t>
      </w:r>
      <w:proofErr w:type="gramStart"/>
      <w:r>
        <w:rPr>
          <w:rFonts w:ascii="宋体" w:hAnsi="宋体" w:hint="eastAsia"/>
        </w:rPr>
        <w:t>健康度工单</w:t>
      </w:r>
      <w:proofErr w:type="gramEnd"/>
      <w:r>
        <w:rPr>
          <w:rFonts w:ascii="宋体" w:hAnsi="宋体" w:hint="eastAsia"/>
        </w:rPr>
        <w:t>总</w:t>
      </w:r>
      <w:proofErr w:type="gramStart"/>
      <w:r>
        <w:rPr>
          <w:rFonts w:ascii="宋体" w:hAnsi="宋体" w:hint="eastAsia"/>
        </w:rPr>
        <w:t>览</w:t>
      </w:r>
      <w:proofErr w:type="gramEnd"/>
      <w:r w:rsidRPr="00016693">
        <w:rPr>
          <w:rFonts w:ascii="宋体" w:hAnsi="宋体" w:hint="eastAsia"/>
        </w:rPr>
        <w:t>，</w:t>
      </w:r>
      <w:r>
        <w:rPr>
          <w:rFonts w:ascii="宋体" w:hAnsi="宋体" w:hint="eastAsia"/>
        </w:rPr>
        <w:t>各大部件健康度分布等信息</w:t>
      </w:r>
      <w:r w:rsidRPr="00016693">
        <w:rPr>
          <w:rFonts w:ascii="宋体" w:hAnsi="宋体" w:hint="eastAsia"/>
        </w:rPr>
        <w:t>。</w:t>
      </w:r>
    </w:p>
    <w:p w:rsidR="00C73052" w:rsidRPr="00C73052" w:rsidRDefault="00C73052" w:rsidP="00537FD2">
      <w:pPr>
        <w:spacing w:line="276" w:lineRule="auto"/>
        <w:jc w:val="left"/>
      </w:pPr>
      <w:r>
        <w:rPr>
          <w:rFonts w:ascii="宋体" w:hAnsi="宋体" w:hint="eastAsia"/>
        </w:rPr>
        <w:t>模块中间全场概览展示每</w:t>
      </w:r>
      <w:proofErr w:type="gramStart"/>
      <w:r>
        <w:rPr>
          <w:rFonts w:ascii="宋体" w:hAnsi="宋体" w:hint="eastAsia"/>
        </w:rPr>
        <w:t>台风机实时</w:t>
      </w:r>
      <w:proofErr w:type="gramEnd"/>
      <w:r>
        <w:rPr>
          <w:rFonts w:ascii="宋体" w:hAnsi="宋体" w:hint="eastAsia"/>
        </w:rPr>
        <w:t>健康度值，并以颜色标识其健康度等级（绿色：健康；蓝色：良好；橙色：警惕；红色：较差），其中健康度值越低，相应的风机健康</w:t>
      </w:r>
      <w:proofErr w:type="gramStart"/>
      <w:r>
        <w:rPr>
          <w:rFonts w:ascii="宋体" w:hAnsi="宋体" w:hint="eastAsia"/>
        </w:rPr>
        <w:t>度所在</w:t>
      </w:r>
      <w:proofErr w:type="gramEnd"/>
      <w:r>
        <w:rPr>
          <w:rFonts w:ascii="宋体" w:hAnsi="宋体" w:hint="eastAsia"/>
        </w:rPr>
        <w:t>圆环会越小。点击“全场概览”进入“集电线路”界面，直观的以颜色标识每</w:t>
      </w:r>
      <w:proofErr w:type="gramStart"/>
      <w:r>
        <w:rPr>
          <w:rFonts w:ascii="宋体" w:hAnsi="宋体" w:hint="eastAsia"/>
        </w:rPr>
        <w:t>台风机</w:t>
      </w:r>
      <w:proofErr w:type="gramEnd"/>
      <w:r>
        <w:rPr>
          <w:rFonts w:ascii="宋体" w:hAnsi="宋体" w:hint="eastAsia"/>
        </w:rPr>
        <w:t>所处健康状态，图7.2。</w:t>
      </w:r>
    </w:p>
    <w:p w:rsidR="00C73052" w:rsidRDefault="00C73052" w:rsidP="00537FD2">
      <w:pPr>
        <w:spacing w:line="276" w:lineRule="auto"/>
        <w:jc w:val="center"/>
      </w:pPr>
      <w:r>
        <w:rPr>
          <w:noProof/>
        </w:rPr>
        <w:lastRenderedPageBreak/>
        <w:drawing>
          <wp:inline distT="0" distB="0" distL="0" distR="0" wp14:anchorId="692540C9" wp14:editId="55335DF2">
            <wp:extent cx="2876714" cy="262800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76714" cy="2628000"/>
                    </a:xfrm>
                    <a:prstGeom prst="rect">
                      <a:avLst/>
                    </a:prstGeom>
                  </pic:spPr>
                </pic:pic>
              </a:graphicData>
            </a:graphic>
          </wp:inline>
        </w:drawing>
      </w:r>
    </w:p>
    <w:p w:rsidR="00C73052" w:rsidRPr="005D4941" w:rsidRDefault="00C73052" w:rsidP="00537FD2">
      <w:pPr>
        <w:spacing w:line="276" w:lineRule="auto"/>
        <w:jc w:val="center"/>
      </w:pPr>
      <w:r>
        <w:rPr>
          <w:rFonts w:ascii="宋体" w:hAnsi="宋体" w:hint="eastAsia"/>
        </w:rPr>
        <w:t>图7.2</w:t>
      </w:r>
    </w:p>
    <w:p w:rsidR="00C73052" w:rsidRDefault="00C73052" w:rsidP="00537FD2">
      <w:pPr>
        <w:spacing w:line="276" w:lineRule="auto"/>
        <w:ind w:firstLineChars="200" w:firstLine="420"/>
        <w:textAlignment w:val="center"/>
        <w:rPr>
          <w:rFonts w:ascii="宋体" w:hAnsi="宋体"/>
        </w:rPr>
      </w:pPr>
      <w:r>
        <w:rPr>
          <w:rFonts w:ascii="宋体" w:hAnsi="宋体" w:hint="eastAsia"/>
        </w:rPr>
        <w:t>模块左上</w:t>
      </w:r>
      <w:proofErr w:type="gramStart"/>
      <w:r>
        <w:rPr>
          <w:rFonts w:ascii="宋体" w:hAnsi="宋体" w:hint="eastAsia"/>
        </w:rPr>
        <w:t>侧展示健康度涉及</w:t>
      </w:r>
      <w:proofErr w:type="gramEnd"/>
      <w:r>
        <w:rPr>
          <w:rFonts w:ascii="宋体" w:hAnsi="宋体" w:hint="eastAsia"/>
        </w:rPr>
        <w:t>模型数量109个，覆盖子系统12个。</w:t>
      </w:r>
    </w:p>
    <w:p w:rsidR="00C73052" w:rsidRDefault="00C73052" w:rsidP="00537FD2">
      <w:pPr>
        <w:spacing w:line="276" w:lineRule="auto"/>
        <w:ind w:firstLineChars="200" w:firstLine="420"/>
        <w:textAlignment w:val="center"/>
        <w:rPr>
          <w:rFonts w:ascii="宋体" w:hAnsi="宋体"/>
        </w:rPr>
      </w:pPr>
      <w:r>
        <w:rPr>
          <w:rFonts w:ascii="宋体" w:hAnsi="宋体" w:hint="eastAsia"/>
        </w:rPr>
        <w:t>模块左中侧环形图展示全场风机健康度等级的实时分布情况，不同颜色表示各对应等级所占比例，鼠标悬浮环形图上会对应显示该颜色等级的风机台数与其所占比例值大小。</w:t>
      </w:r>
    </w:p>
    <w:p w:rsidR="00C73052" w:rsidRDefault="00C73052" w:rsidP="00537FD2">
      <w:pPr>
        <w:spacing w:line="276" w:lineRule="auto"/>
        <w:ind w:firstLineChars="200" w:firstLine="420"/>
        <w:textAlignment w:val="center"/>
        <w:rPr>
          <w:rFonts w:ascii="宋体" w:hAnsi="宋体"/>
        </w:rPr>
      </w:pPr>
      <w:r>
        <w:rPr>
          <w:rFonts w:ascii="宋体" w:hAnsi="宋体" w:hint="eastAsia"/>
        </w:rPr>
        <w:t>模块左下</w:t>
      </w:r>
      <w:proofErr w:type="gramStart"/>
      <w:r>
        <w:rPr>
          <w:rFonts w:ascii="宋体" w:hAnsi="宋体" w:hint="eastAsia"/>
        </w:rPr>
        <w:t>侧说明</w:t>
      </w:r>
      <w:proofErr w:type="gramEnd"/>
      <w:r>
        <w:rPr>
          <w:rFonts w:ascii="宋体" w:hAnsi="宋体" w:hint="eastAsia"/>
        </w:rPr>
        <w:t>健康度等级量化标准及相应的健康状态说明和运维决策。</w:t>
      </w:r>
    </w:p>
    <w:p w:rsidR="00C73052" w:rsidRPr="00871320" w:rsidRDefault="00C73052" w:rsidP="00537FD2">
      <w:pPr>
        <w:spacing w:line="276" w:lineRule="auto"/>
        <w:ind w:firstLineChars="200" w:firstLine="420"/>
        <w:textAlignment w:val="center"/>
        <w:rPr>
          <w:rFonts w:ascii="宋体" w:hAnsi="宋体"/>
        </w:rPr>
      </w:pPr>
      <w:r w:rsidRPr="00871320">
        <w:rPr>
          <w:rFonts w:ascii="宋体" w:hAnsi="宋体" w:hint="eastAsia"/>
        </w:rPr>
        <w:t>模块右上</w:t>
      </w:r>
      <w:proofErr w:type="gramStart"/>
      <w:r w:rsidRPr="00871320">
        <w:rPr>
          <w:rFonts w:ascii="宋体" w:hAnsi="宋体" w:hint="eastAsia"/>
        </w:rPr>
        <w:t>侧展示</w:t>
      </w:r>
      <w:proofErr w:type="gramEnd"/>
      <w:r>
        <w:rPr>
          <w:rFonts w:ascii="宋体" w:hAnsi="宋体" w:hint="eastAsia"/>
        </w:rPr>
        <w:t>近一个月触发的</w:t>
      </w:r>
      <w:proofErr w:type="gramStart"/>
      <w:r>
        <w:rPr>
          <w:rFonts w:ascii="宋体" w:hAnsi="宋体" w:hint="eastAsia"/>
        </w:rPr>
        <w:t>健康度工单</w:t>
      </w:r>
      <w:proofErr w:type="gramEnd"/>
      <w:r>
        <w:rPr>
          <w:rFonts w:ascii="宋体" w:hAnsi="宋体" w:hint="eastAsia"/>
        </w:rPr>
        <w:t>总</w:t>
      </w:r>
      <w:proofErr w:type="gramStart"/>
      <w:r>
        <w:rPr>
          <w:rFonts w:ascii="宋体" w:hAnsi="宋体" w:hint="eastAsia"/>
        </w:rPr>
        <w:t>览</w:t>
      </w:r>
      <w:proofErr w:type="gramEnd"/>
      <w:r>
        <w:rPr>
          <w:rFonts w:ascii="宋体" w:hAnsi="宋体" w:hint="eastAsia"/>
        </w:rPr>
        <w:t>，包含工单对应的机位号、部件名称、模型名称、健康度等级信息</w:t>
      </w:r>
      <w:r w:rsidRPr="00871320">
        <w:rPr>
          <w:rFonts w:ascii="宋体" w:hAnsi="宋体" w:hint="eastAsia"/>
        </w:rPr>
        <w:t>。</w:t>
      </w:r>
    </w:p>
    <w:p w:rsidR="00C73052" w:rsidRPr="00871320" w:rsidRDefault="00C73052" w:rsidP="00537FD2">
      <w:pPr>
        <w:spacing w:line="276" w:lineRule="auto"/>
        <w:ind w:firstLineChars="200" w:firstLine="420"/>
        <w:textAlignment w:val="center"/>
        <w:rPr>
          <w:rFonts w:ascii="宋体" w:hAnsi="宋体"/>
        </w:rPr>
      </w:pPr>
      <w:r w:rsidRPr="00871320">
        <w:rPr>
          <w:rFonts w:ascii="宋体" w:hAnsi="宋体" w:hint="eastAsia"/>
        </w:rPr>
        <w:t>模块右中侧条形图展示每</w:t>
      </w:r>
      <w:proofErr w:type="gramStart"/>
      <w:r w:rsidRPr="00871320">
        <w:rPr>
          <w:rFonts w:ascii="宋体" w:hAnsi="宋体" w:hint="eastAsia"/>
        </w:rPr>
        <w:t>台风机健康度</w:t>
      </w:r>
      <w:proofErr w:type="gramEnd"/>
      <w:r w:rsidRPr="00871320">
        <w:rPr>
          <w:rFonts w:ascii="宋体" w:hAnsi="宋体" w:hint="eastAsia"/>
        </w:rPr>
        <w:t>值的实时分布情况，以便对全场风机健康度值分布有全局的掌握。鼠标悬浮条形图上可显示对应风机的健康度值大小。</w:t>
      </w:r>
    </w:p>
    <w:p w:rsidR="00C73052" w:rsidRDefault="00C73052" w:rsidP="00537FD2">
      <w:pPr>
        <w:spacing w:line="276" w:lineRule="auto"/>
        <w:ind w:firstLineChars="200" w:firstLine="420"/>
        <w:textAlignment w:val="center"/>
        <w:rPr>
          <w:rFonts w:ascii="宋体" w:hAnsi="宋体"/>
          <w:color w:val="000000" w:themeColor="text1"/>
        </w:rPr>
      </w:pPr>
      <w:r w:rsidRPr="00871320">
        <w:rPr>
          <w:rFonts w:ascii="宋体" w:hAnsi="宋体" w:hint="eastAsia"/>
          <w:color w:val="000000" w:themeColor="text1"/>
        </w:rPr>
        <w:t>模块右下侧条形图展示12</w:t>
      </w:r>
      <w:r>
        <w:rPr>
          <w:rFonts w:ascii="宋体" w:hAnsi="宋体" w:hint="eastAsia"/>
          <w:color w:val="000000" w:themeColor="text1"/>
        </w:rPr>
        <w:t>子系统部件</w:t>
      </w:r>
      <w:r w:rsidRPr="00871320">
        <w:rPr>
          <w:rFonts w:ascii="宋体" w:hAnsi="宋体" w:hint="eastAsia"/>
          <w:color w:val="000000" w:themeColor="text1"/>
        </w:rPr>
        <w:t>对应健康度等级的分布情况，</w:t>
      </w:r>
      <w:r w:rsidRPr="005D4941">
        <w:rPr>
          <w:rFonts w:ascii="宋体" w:hAnsi="宋体" w:hint="eastAsia"/>
          <w:color w:val="000000" w:themeColor="text1"/>
        </w:rPr>
        <w:t>可以直观的分析是由于哪些子系统部件出现异常而影响到机组整体的健康状态。</w:t>
      </w:r>
      <w:r w:rsidRPr="00871320">
        <w:rPr>
          <w:rFonts w:ascii="宋体" w:hAnsi="宋体" w:hint="eastAsia"/>
          <w:color w:val="000000" w:themeColor="text1"/>
        </w:rPr>
        <w:t>鼠标点击每个部件的条形图，可显示该部件对应的四个健康度等级分别的占比大小。</w:t>
      </w:r>
    </w:p>
    <w:p w:rsidR="00C73052" w:rsidRPr="00016693" w:rsidRDefault="00C73052" w:rsidP="00537FD2">
      <w:pPr>
        <w:pStyle w:val="2"/>
        <w:spacing w:line="276" w:lineRule="auto"/>
        <w:rPr>
          <w:rFonts w:ascii="宋体" w:eastAsia="宋体" w:hAnsi="宋体"/>
          <w:b w:val="0"/>
          <w:sz w:val="24"/>
          <w:szCs w:val="24"/>
        </w:rPr>
      </w:pPr>
      <w:r>
        <w:rPr>
          <w:rFonts w:ascii="Arial Narrow" w:eastAsia="宋体" w:hAnsi="Arial Narrow" w:hint="eastAsia"/>
          <w:b w:val="0"/>
          <w:sz w:val="24"/>
          <w:szCs w:val="24"/>
        </w:rPr>
        <w:t>7</w:t>
      </w:r>
      <w:r w:rsidRPr="00016693">
        <w:rPr>
          <w:rFonts w:ascii="Arial Narrow" w:eastAsia="宋体" w:hAnsi="Arial Narrow"/>
          <w:b w:val="0"/>
          <w:sz w:val="24"/>
          <w:szCs w:val="24"/>
        </w:rPr>
        <w:t>.2</w:t>
      </w:r>
      <w:r w:rsidRPr="00016693">
        <w:rPr>
          <w:rFonts w:ascii="Arial Narrow" w:eastAsia="宋体" w:hAnsi="Arial Narrow" w:hint="eastAsia"/>
          <w:b w:val="0"/>
          <w:sz w:val="24"/>
          <w:szCs w:val="24"/>
        </w:rPr>
        <w:t xml:space="preserve">  </w:t>
      </w:r>
      <w:r w:rsidRPr="00016693">
        <w:rPr>
          <w:rFonts w:ascii="Arial Narrow" w:eastAsia="宋体" w:hAnsi="Arial Narrow" w:hint="eastAsia"/>
          <w:b w:val="0"/>
          <w:sz w:val="24"/>
          <w:szCs w:val="24"/>
        </w:rPr>
        <w:t>机组</w:t>
      </w:r>
      <w:r>
        <w:rPr>
          <w:rFonts w:ascii="Arial Narrow" w:eastAsia="宋体" w:hAnsi="Arial Narrow" w:hint="eastAsia"/>
          <w:b w:val="0"/>
          <w:sz w:val="24"/>
          <w:szCs w:val="24"/>
        </w:rPr>
        <w:t>健康度</w:t>
      </w:r>
      <w:r w:rsidRPr="00016693">
        <w:rPr>
          <w:rFonts w:ascii="Arial Narrow" w:eastAsia="宋体" w:hAnsi="Arial Narrow" w:hint="eastAsia"/>
          <w:b w:val="0"/>
          <w:sz w:val="24"/>
          <w:szCs w:val="24"/>
        </w:rPr>
        <w:t>情况</w:t>
      </w:r>
    </w:p>
    <w:p w:rsidR="00C73052" w:rsidRPr="005B5C38" w:rsidRDefault="00C73052" w:rsidP="00537FD2">
      <w:pPr>
        <w:spacing w:line="276" w:lineRule="auto"/>
        <w:ind w:firstLineChars="200" w:firstLine="420"/>
        <w:rPr>
          <w:rFonts w:ascii="宋体" w:hAnsi="宋体"/>
        </w:rPr>
      </w:pPr>
      <w:r>
        <w:rPr>
          <w:rFonts w:ascii="宋体" w:hAnsi="宋体" w:hint="eastAsia"/>
        </w:rPr>
        <w:t>进入</w:t>
      </w:r>
      <w:bookmarkStart w:id="22" w:name="OLE_LINK1"/>
      <w:bookmarkStart w:id="23" w:name="OLE_LINK2"/>
      <w:r>
        <w:rPr>
          <w:rFonts w:ascii="宋体" w:hAnsi="宋体" w:hint="eastAsia"/>
        </w:rPr>
        <w:t>单台机组健康度详情</w:t>
      </w:r>
      <w:bookmarkEnd w:id="22"/>
      <w:bookmarkEnd w:id="23"/>
      <w:r>
        <w:rPr>
          <w:rFonts w:ascii="宋体" w:hAnsi="宋体" w:hint="eastAsia"/>
        </w:rPr>
        <w:t>方法有三，一是在“全场概览”界面点击风机号；二是 “集电线路”界面点击风机号；三是在健康度首页右中的机组实时健康度条形图界面点击相应柱形图，单台机组健康度界面如图7.3。</w:t>
      </w:r>
    </w:p>
    <w:p w:rsidR="00C73052" w:rsidRDefault="00C73052" w:rsidP="00537FD2">
      <w:pPr>
        <w:spacing w:line="276" w:lineRule="auto"/>
        <w:jc w:val="center"/>
      </w:pPr>
      <w:r>
        <w:rPr>
          <w:noProof/>
        </w:rPr>
        <w:lastRenderedPageBreak/>
        <w:drawing>
          <wp:inline distT="0" distB="0" distL="0" distR="0" wp14:anchorId="2EA80194" wp14:editId="7E515D7C">
            <wp:extent cx="6192000" cy="28989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92000" cy="2898906"/>
                    </a:xfrm>
                    <a:prstGeom prst="rect">
                      <a:avLst/>
                    </a:prstGeom>
                  </pic:spPr>
                </pic:pic>
              </a:graphicData>
            </a:graphic>
          </wp:inline>
        </w:drawing>
      </w:r>
    </w:p>
    <w:p w:rsidR="00C73052" w:rsidRPr="005B5C38" w:rsidRDefault="00C73052" w:rsidP="00537FD2">
      <w:pPr>
        <w:spacing w:line="276" w:lineRule="auto"/>
        <w:jc w:val="center"/>
      </w:pPr>
      <w:r>
        <w:rPr>
          <w:rFonts w:ascii="宋体" w:hAnsi="宋体" w:hint="eastAsia"/>
        </w:rPr>
        <w:t>图7.3</w:t>
      </w:r>
    </w:p>
    <w:p w:rsidR="00C73052" w:rsidRDefault="00C73052" w:rsidP="00537FD2">
      <w:pPr>
        <w:spacing w:line="276" w:lineRule="auto"/>
        <w:ind w:firstLineChars="200" w:firstLine="420"/>
        <w:rPr>
          <w:rFonts w:ascii="宋体" w:hAnsi="宋体"/>
        </w:rPr>
      </w:pPr>
      <w:r>
        <w:rPr>
          <w:rFonts w:ascii="宋体" w:hAnsi="宋体" w:hint="eastAsia"/>
        </w:rPr>
        <w:t>单台机组健康度详情界面左上</w:t>
      </w:r>
      <w:proofErr w:type="gramStart"/>
      <w:r>
        <w:rPr>
          <w:rFonts w:ascii="宋体" w:hAnsi="宋体" w:hint="eastAsia"/>
        </w:rPr>
        <w:t>侧展示</w:t>
      </w:r>
      <w:proofErr w:type="gramEnd"/>
      <w:r>
        <w:rPr>
          <w:rFonts w:ascii="宋体" w:hAnsi="宋体" w:hint="eastAsia"/>
        </w:rPr>
        <w:t>当前机组号和当前实时、近一周、近一月、近一年的健康度值。左上</w:t>
      </w:r>
      <w:proofErr w:type="gramStart"/>
      <w:r>
        <w:rPr>
          <w:rFonts w:ascii="宋体" w:hAnsi="宋体" w:hint="eastAsia"/>
        </w:rPr>
        <w:t>中侧以雷达</w:t>
      </w:r>
      <w:proofErr w:type="gramEnd"/>
      <w:r>
        <w:rPr>
          <w:rFonts w:ascii="宋体" w:hAnsi="宋体" w:hint="eastAsia"/>
        </w:rPr>
        <w:t>图展示当前机组12子系统部件的健康度值，并在雷达图左侧显示健康度较低部件Top5列表。左</w:t>
      </w:r>
      <w:proofErr w:type="gramStart"/>
      <w:r>
        <w:rPr>
          <w:rFonts w:ascii="宋体" w:hAnsi="宋体" w:hint="eastAsia"/>
        </w:rPr>
        <w:t>中下为</w:t>
      </w:r>
      <w:proofErr w:type="gramEnd"/>
      <w:r>
        <w:rPr>
          <w:rFonts w:ascii="宋体" w:hAnsi="宋体" w:hint="eastAsia"/>
        </w:rPr>
        <w:t>机组部件报表查询，</w:t>
      </w:r>
      <w:r w:rsidRPr="005B5C38">
        <w:rPr>
          <w:rFonts w:ascii="宋体" w:hAnsi="宋体" w:hint="eastAsia"/>
        </w:rPr>
        <w:t>可以自定义</w:t>
      </w:r>
      <w:r>
        <w:rPr>
          <w:rFonts w:ascii="宋体" w:hAnsi="宋体" w:hint="eastAsia"/>
        </w:rPr>
        <w:t>查询时间区内部件及整机的健康度变化趋势，并</w:t>
      </w:r>
      <w:r w:rsidRPr="005B5C38">
        <w:rPr>
          <w:rFonts w:ascii="宋体" w:hAnsi="宋体" w:hint="eastAsia"/>
        </w:rPr>
        <w:t>导出报表。</w:t>
      </w:r>
      <w:r>
        <w:rPr>
          <w:rFonts w:ascii="宋体" w:hAnsi="宋体" w:hint="eastAsia"/>
        </w:rPr>
        <w:t>左下为对应部件下指标的健康度值变化趋势，指标可多选。</w:t>
      </w:r>
    </w:p>
    <w:p w:rsidR="00C73052" w:rsidRPr="00452BF3" w:rsidRDefault="00C73052" w:rsidP="00537FD2">
      <w:pPr>
        <w:spacing w:line="276" w:lineRule="auto"/>
        <w:ind w:firstLineChars="200" w:firstLine="420"/>
        <w:rPr>
          <w:rFonts w:ascii="宋体" w:hAnsi="宋体"/>
        </w:rPr>
      </w:pPr>
      <w:r>
        <w:rPr>
          <w:rFonts w:ascii="宋体" w:hAnsi="宋体" w:hint="eastAsia"/>
        </w:rPr>
        <w:t>单台机组健康度详情界面右中侧为机组12子系统部件及整机的实时的健康度值和剩余寿命值。点击某部</w:t>
      </w:r>
      <w:proofErr w:type="gramStart"/>
      <w:r>
        <w:rPr>
          <w:rFonts w:ascii="宋体" w:hAnsi="宋体" w:hint="eastAsia"/>
        </w:rPr>
        <w:t>件健康度</w:t>
      </w:r>
      <w:proofErr w:type="gramEnd"/>
      <w:r>
        <w:rPr>
          <w:rFonts w:ascii="宋体" w:hAnsi="宋体" w:hint="eastAsia"/>
        </w:rPr>
        <w:t>或剩余寿命，</w:t>
      </w:r>
      <w:r w:rsidRPr="005B5C38">
        <w:rPr>
          <w:rFonts w:ascii="宋体" w:hAnsi="宋体" w:hint="eastAsia"/>
        </w:rPr>
        <w:t>可以查看该部件包含的所有模型实时的健康状态</w:t>
      </w:r>
      <w:r>
        <w:rPr>
          <w:rFonts w:ascii="宋体" w:hAnsi="宋体" w:hint="eastAsia"/>
        </w:rPr>
        <w:t>，各模型依据健康度值大小升序排列。界面</w:t>
      </w:r>
      <w:r>
        <w:rPr>
          <w:rFonts w:hint="eastAsia"/>
        </w:rPr>
        <w:t>右上为健康度模型告警模块展示当前机组的健康度</w:t>
      </w:r>
      <w:proofErr w:type="gramStart"/>
      <w:r>
        <w:rPr>
          <w:rFonts w:hint="eastAsia"/>
        </w:rPr>
        <w:t>模型工</w:t>
      </w:r>
      <w:proofErr w:type="gramEnd"/>
      <w:r>
        <w:rPr>
          <w:rFonts w:hint="eastAsia"/>
        </w:rPr>
        <w:t>单触发条数，点击可以进入该</w:t>
      </w:r>
      <w:proofErr w:type="gramStart"/>
      <w:r>
        <w:rPr>
          <w:rFonts w:hint="eastAsia"/>
        </w:rPr>
        <w:t>台风机健康度工单管理</w:t>
      </w:r>
      <w:proofErr w:type="gramEnd"/>
      <w:r>
        <w:rPr>
          <w:rFonts w:hint="eastAsia"/>
        </w:rPr>
        <w:t>界面。</w:t>
      </w:r>
      <w:r>
        <w:rPr>
          <w:rFonts w:ascii="宋体" w:hAnsi="宋体" w:hint="eastAsia"/>
        </w:rPr>
        <w:t>如图7.4</w:t>
      </w:r>
      <w:r w:rsidRPr="005B5C38">
        <w:rPr>
          <w:rFonts w:ascii="宋体" w:hAnsi="宋体" w:hint="eastAsia"/>
        </w:rPr>
        <w:t>。</w:t>
      </w:r>
    </w:p>
    <w:p w:rsidR="00C73052" w:rsidRDefault="00C73052" w:rsidP="00537FD2">
      <w:pPr>
        <w:spacing w:line="276" w:lineRule="auto"/>
        <w:jc w:val="left"/>
      </w:pPr>
      <w:r>
        <w:rPr>
          <w:noProof/>
        </w:rPr>
        <w:drawing>
          <wp:inline distT="0" distB="0" distL="0" distR="0" wp14:anchorId="127C4C45" wp14:editId="4586AE09">
            <wp:extent cx="5940000" cy="3678131"/>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000" cy="3678131"/>
                    </a:xfrm>
                    <a:prstGeom prst="rect">
                      <a:avLst/>
                    </a:prstGeom>
                  </pic:spPr>
                </pic:pic>
              </a:graphicData>
            </a:graphic>
          </wp:inline>
        </w:drawing>
      </w:r>
    </w:p>
    <w:p w:rsidR="00C73052" w:rsidRPr="001A0FCB" w:rsidRDefault="00C73052" w:rsidP="00537FD2">
      <w:pPr>
        <w:spacing w:line="276" w:lineRule="auto"/>
        <w:jc w:val="center"/>
        <w:rPr>
          <w:rFonts w:ascii="宋体" w:hAnsi="宋体"/>
        </w:rPr>
      </w:pPr>
      <w:r>
        <w:rPr>
          <w:rFonts w:ascii="宋体" w:hAnsi="宋体" w:hint="eastAsia"/>
        </w:rPr>
        <w:t>图7.4</w:t>
      </w:r>
    </w:p>
    <w:p w:rsidR="00C73052" w:rsidRDefault="00C73052" w:rsidP="00537FD2">
      <w:pPr>
        <w:pStyle w:val="2"/>
        <w:spacing w:line="276" w:lineRule="auto"/>
        <w:rPr>
          <w:rFonts w:ascii="Arial Narrow" w:eastAsia="宋体" w:hAnsi="Arial Narrow"/>
          <w:b w:val="0"/>
          <w:sz w:val="24"/>
          <w:szCs w:val="24"/>
        </w:rPr>
      </w:pPr>
      <w:r>
        <w:rPr>
          <w:rFonts w:ascii="Arial Narrow" w:eastAsia="宋体" w:hAnsi="Arial Narrow" w:hint="eastAsia"/>
          <w:b w:val="0"/>
          <w:sz w:val="24"/>
          <w:szCs w:val="24"/>
        </w:rPr>
        <w:lastRenderedPageBreak/>
        <w:t>7</w:t>
      </w:r>
      <w:r w:rsidRPr="00016693">
        <w:rPr>
          <w:rFonts w:ascii="Arial Narrow" w:eastAsia="宋体" w:hAnsi="Arial Narrow"/>
          <w:b w:val="0"/>
          <w:sz w:val="24"/>
          <w:szCs w:val="24"/>
        </w:rPr>
        <w:t>.</w:t>
      </w:r>
      <w:r>
        <w:rPr>
          <w:rFonts w:ascii="Arial Narrow" w:eastAsia="宋体" w:hAnsi="Arial Narrow" w:hint="eastAsia"/>
          <w:b w:val="0"/>
          <w:sz w:val="24"/>
          <w:szCs w:val="24"/>
        </w:rPr>
        <w:t>3</w:t>
      </w:r>
      <w:r w:rsidRPr="00016693">
        <w:rPr>
          <w:rFonts w:ascii="Arial Narrow" w:eastAsia="宋体" w:hAnsi="Arial Narrow" w:hint="eastAsia"/>
          <w:b w:val="0"/>
          <w:sz w:val="24"/>
          <w:szCs w:val="24"/>
        </w:rPr>
        <w:t xml:space="preserve">  </w:t>
      </w:r>
      <w:r>
        <w:rPr>
          <w:rFonts w:ascii="Arial Narrow" w:eastAsia="宋体" w:hAnsi="Arial Narrow" w:hint="eastAsia"/>
          <w:b w:val="0"/>
          <w:sz w:val="24"/>
          <w:szCs w:val="24"/>
        </w:rPr>
        <w:t>工单管理</w:t>
      </w:r>
    </w:p>
    <w:p w:rsidR="00C73052" w:rsidRDefault="00C73052" w:rsidP="00537FD2">
      <w:pPr>
        <w:spacing w:line="276" w:lineRule="auto"/>
        <w:ind w:firstLineChars="200" w:firstLine="420"/>
        <w:textAlignment w:val="center"/>
        <w:rPr>
          <w:rFonts w:ascii="宋体" w:hAnsi="宋体"/>
        </w:rPr>
      </w:pPr>
      <w:r w:rsidRPr="00016693">
        <w:rPr>
          <w:rFonts w:ascii="宋体" w:hAnsi="宋体" w:hint="eastAsia"/>
        </w:rPr>
        <w:t>在“</w:t>
      </w:r>
      <w:r>
        <w:rPr>
          <w:rFonts w:ascii="宋体" w:hAnsi="宋体" w:hint="eastAsia"/>
        </w:rPr>
        <w:t>健康度管理</w:t>
      </w:r>
      <w:r w:rsidRPr="00016693">
        <w:rPr>
          <w:rFonts w:ascii="宋体" w:hAnsi="宋体" w:hint="eastAsia"/>
        </w:rPr>
        <w:t>”界面</w:t>
      </w:r>
      <w:r>
        <w:rPr>
          <w:rFonts w:ascii="宋体" w:hAnsi="宋体" w:hint="eastAsia"/>
        </w:rPr>
        <w:t>右上角</w:t>
      </w:r>
      <w:r w:rsidRPr="00016693">
        <w:rPr>
          <w:rFonts w:ascii="宋体" w:hAnsi="宋体" w:hint="eastAsia"/>
        </w:rPr>
        <w:t>点击</w:t>
      </w:r>
      <w:r>
        <w:rPr>
          <w:noProof/>
        </w:rPr>
        <w:drawing>
          <wp:inline distT="0" distB="0" distL="0" distR="0" wp14:anchorId="5ACF673C" wp14:editId="61B84C13">
            <wp:extent cx="660400" cy="1905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60400" cy="190500"/>
                    </a:xfrm>
                    <a:prstGeom prst="rect">
                      <a:avLst/>
                    </a:prstGeom>
                  </pic:spPr>
                </pic:pic>
              </a:graphicData>
            </a:graphic>
          </wp:inline>
        </w:drawing>
      </w:r>
      <w:r w:rsidRPr="00016693">
        <w:rPr>
          <w:rFonts w:ascii="宋体" w:hAnsi="宋体" w:hint="eastAsia"/>
        </w:rPr>
        <w:t>按钮进入工单</w:t>
      </w:r>
      <w:r>
        <w:rPr>
          <w:rFonts w:ascii="宋体" w:hAnsi="宋体" w:hint="eastAsia"/>
        </w:rPr>
        <w:t>列表</w:t>
      </w:r>
      <w:r w:rsidRPr="00016693">
        <w:rPr>
          <w:rFonts w:ascii="宋体" w:hAnsi="宋体" w:hint="eastAsia"/>
        </w:rPr>
        <w:t>页面。</w:t>
      </w:r>
      <w:r>
        <w:rPr>
          <w:rFonts w:ascii="宋体" w:hAnsi="宋体" w:hint="eastAsia"/>
        </w:rPr>
        <w:t>该界面显示</w:t>
      </w:r>
      <w:r w:rsidRPr="00016693">
        <w:rPr>
          <w:rFonts w:ascii="宋体" w:hAnsi="宋体" w:hint="eastAsia"/>
        </w:rPr>
        <w:t>“亚健康预警”和“</w:t>
      </w:r>
      <w:r>
        <w:rPr>
          <w:rFonts w:ascii="宋体" w:hAnsi="宋体" w:hint="eastAsia"/>
        </w:rPr>
        <w:t>健康度告警</w:t>
      </w:r>
      <w:r w:rsidRPr="00016693">
        <w:rPr>
          <w:rFonts w:ascii="宋体" w:hAnsi="宋体" w:hint="eastAsia"/>
        </w:rPr>
        <w:t>工单”</w:t>
      </w:r>
      <w:r>
        <w:rPr>
          <w:rFonts w:ascii="宋体" w:hAnsi="宋体" w:hint="eastAsia"/>
        </w:rPr>
        <w:t>，以</w:t>
      </w:r>
      <w:r w:rsidRPr="00016693">
        <w:rPr>
          <w:rFonts w:ascii="宋体" w:hAnsi="宋体" w:hint="eastAsia"/>
        </w:rPr>
        <w:t>工具</w:t>
      </w:r>
      <w:proofErr w:type="gramStart"/>
      <w:r w:rsidRPr="00016693">
        <w:rPr>
          <w:rFonts w:ascii="宋体" w:hAnsi="宋体" w:hint="eastAsia"/>
        </w:rPr>
        <w:t>条形式</w:t>
      </w:r>
      <w:proofErr w:type="gramEnd"/>
      <w:r>
        <w:rPr>
          <w:rFonts w:ascii="宋体" w:hAnsi="宋体" w:hint="eastAsia"/>
        </w:rPr>
        <w:t>可</w:t>
      </w:r>
      <w:r w:rsidRPr="00016693">
        <w:rPr>
          <w:rFonts w:ascii="宋体" w:hAnsi="宋体" w:hint="eastAsia"/>
        </w:rPr>
        <w:t>互相切换。在“</w:t>
      </w:r>
      <w:r>
        <w:rPr>
          <w:rFonts w:ascii="宋体" w:hAnsi="宋体" w:hint="eastAsia"/>
        </w:rPr>
        <w:t>健康度告警</w:t>
      </w:r>
      <w:r w:rsidRPr="00016693">
        <w:rPr>
          <w:rFonts w:ascii="宋体" w:hAnsi="宋体" w:hint="eastAsia"/>
        </w:rPr>
        <w:t>工单”详情表中显示机位号，模型名称，工</w:t>
      </w:r>
      <w:proofErr w:type="gramStart"/>
      <w:r w:rsidRPr="00016693">
        <w:rPr>
          <w:rFonts w:ascii="宋体" w:hAnsi="宋体" w:hint="eastAsia"/>
        </w:rPr>
        <w:t>单创建</w:t>
      </w:r>
      <w:proofErr w:type="gramEnd"/>
      <w:r w:rsidRPr="00016693">
        <w:rPr>
          <w:rFonts w:ascii="宋体" w:hAnsi="宋体" w:hint="eastAsia"/>
        </w:rPr>
        <w:t>时间，关联部件，等级，工单号，</w:t>
      </w:r>
      <w:r>
        <w:rPr>
          <w:rFonts w:ascii="宋体" w:hAnsi="宋体" w:hint="eastAsia"/>
        </w:rPr>
        <w:t>工单类型，</w:t>
      </w:r>
      <w:r w:rsidRPr="00016693">
        <w:rPr>
          <w:rFonts w:ascii="宋体" w:hAnsi="宋体" w:hint="eastAsia"/>
        </w:rPr>
        <w:t>工单状态，排查截止时间，计划排查开始时间，计划排查结束时间，准确性等信息</w:t>
      </w:r>
      <w:r>
        <w:rPr>
          <w:rFonts w:ascii="宋体" w:hAnsi="宋体" w:hint="eastAsia"/>
        </w:rPr>
        <w:t>，</w:t>
      </w:r>
      <w:r w:rsidRPr="00016693">
        <w:rPr>
          <w:rFonts w:ascii="宋体" w:hAnsi="宋体" w:hint="eastAsia"/>
        </w:rPr>
        <w:t>系统默认显示近1个月工单</w:t>
      </w:r>
      <w:r>
        <w:rPr>
          <w:rFonts w:ascii="宋体" w:hAnsi="宋体" w:hint="eastAsia"/>
        </w:rPr>
        <w:t>信息</w:t>
      </w:r>
      <w:r w:rsidRPr="00016693">
        <w:rPr>
          <w:rFonts w:ascii="宋体" w:hAnsi="宋体" w:hint="eastAsia"/>
        </w:rPr>
        <w:t>。</w:t>
      </w:r>
      <w:r>
        <w:rPr>
          <w:rFonts w:ascii="宋体" w:hAnsi="宋体" w:hint="eastAsia"/>
        </w:rPr>
        <w:t>界面支持按照</w:t>
      </w:r>
      <w:r w:rsidRPr="00016693">
        <w:rPr>
          <w:rFonts w:ascii="宋体" w:hAnsi="宋体" w:hint="eastAsia"/>
        </w:rPr>
        <w:t>开始时间和结束时间对工单进行</w:t>
      </w:r>
      <w:r>
        <w:rPr>
          <w:rFonts w:ascii="宋体" w:hAnsi="宋体" w:hint="eastAsia"/>
        </w:rPr>
        <w:t>查询与导出功能。</w:t>
      </w:r>
      <w:r w:rsidRPr="00016693">
        <w:rPr>
          <w:rFonts w:ascii="宋体" w:hAnsi="宋体" w:hint="eastAsia"/>
        </w:rPr>
        <w:t>如图</w:t>
      </w:r>
      <w:r>
        <w:rPr>
          <w:rFonts w:ascii="宋体" w:hAnsi="宋体" w:hint="eastAsia"/>
        </w:rPr>
        <w:t>7</w:t>
      </w:r>
      <w:r w:rsidRPr="00016693">
        <w:rPr>
          <w:rFonts w:ascii="宋体" w:hAnsi="宋体" w:hint="eastAsia"/>
        </w:rPr>
        <w:t>.5</w:t>
      </w:r>
      <w:r>
        <w:rPr>
          <w:rFonts w:ascii="宋体" w:hAnsi="宋体" w:hint="eastAsia"/>
        </w:rPr>
        <w:t>所示。</w:t>
      </w:r>
    </w:p>
    <w:p w:rsidR="00C73052" w:rsidRDefault="00C73052" w:rsidP="00537FD2">
      <w:pPr>
        <w:spacing w:line="276" w:lineRule="auto"/>
        <w:jc w:val="center"/>
      </w:pPr>
      <w:r>
        <w:rPr>
          <w:noProof/>
        </w:rPr>
        <w:drawing>
          <wp:inline distT="0" distB="0" distL="0" distR="0" wp14:anchorId="764B6897" wp14:editId="45F85414">
            <wp:extent cx="5724000" cy="210609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4000" cy="2106090"/>
                    </a:xfrm>
                    <a:prstGeom prst="rect">
                      <a:avLst/>
                    </a:prstGeom>
                  </pic:spPr>
                </pic:pic>
              </a:graphicData>
            </a:graphic>
          </wp:inline>
        </w:drawing>
      </w:r>
    </w:p>
    <w:p w:rsidR="00C73052" w:rsidRPr="00C73052" w:rsidRDefault="00C73052" w:rsidP="00537FD2">
      <w:pPr>
        <w:spacing w:line="276" w:lineRule="auto"/>
        <w:jc w:val="center"/>
      </w:pPr>
      <w:r>
        <w:rPr>
          <w:rFonts w:hint="eastAsia"/>
        </w:rPr>
        <w:t>图</w:t>
      </w:r>
      <w:r>
        <w:rPr>
          <w:rFonts w:hint="eastAsia"/>
        </w:rPr>
        <w:t>7.5</w:t>
      </w:r>
    </w:p>
    <w:p w:rsidR="00C73052" w:rsidRPr="001A0FCB" w:rsidRDefault="00C73052" w:rsidP="00537FD2">
      <w:pPr>
        <w:spacing w:line="276" w:lineRule="auto"/>
        <w:ind w:firstLineChars="200" w:firstLine="420"/>
        <w:textAlignment w:val="center"/>
        <w:rPr>
          <w:rFonts w:ascii="宋体" w:hAnsi="宋体"/>
        </w:rPr>
      </w:pPr>
      <w:proofErr w:type="gramStart"/>
      <w:r>
        <w:rPr>
          <w:rFonts w:ascii="宋体" w:hAnsi="宋体" w:hint="eastAsia"/>
        </w:rPr>
        <w:t>单条工</w:t>
      </w:r>
      <w:proofErr w:type="gramEnd"/>
      <w:r>
        <w:rPr>
          <w:rFonts w:ascii="宋体" w:hAnsi="宋体" w:hint="eastAsia"/>
        </w:rPr>
        <w:t>单详情：</w:t>
      </w:r>
      <w:proofErr w:type="gramStart"/>
      <w:r>
        <w:rPr>
          <w:rFonts w:ascii="宋体" w:hAnsi="宋体" w:hint="eastAsia"/>
        </w:rPr>
        <w:t>点击工单列</w:t>
      </w:r>
      <w:proofErr w:type="gramEnd"/>
      <w:r>
        <w:rPr>
          <w:rFonts w:ascii="宋体" w:hAnsi="宋体" w:hint="eastAsia"/>
        </w:rPr>
        <w:t>表某条工单任意位置可以进入</w:t>
      </w:r>
      <w:proofErr w:type="gramStart"/>
      <w:r>
        <w:rPr>
          <w:rFonts w:ascii="宋体" w:hAnsi="宋体" w:hint="eastAsia"/>
        </w:rPr>
        <w:t>单条工</w:t>
      </w:r>
      <w:proofErr w:type="gramEnd"/>
      <w:r>
        <w:rPr>
          <w:rFonts w:ascii="宋体" w:hAnsi="宋体" w:hint="eastAsia"/>
        </w:rPr>
        <w:t>单详情界面，最上部分展示工单的详情信息，包含异常数据开始时间，最近触发时间，最近一个月未排查的触发工单数、工单状态、处理过程(含部件更换时间等)及检查图片等。工单处理流程图实时展示工单的处理过程，方便对工单处理进度进行追踪，见图7.6。</w:t>
      </w:r>
    </w:p>
    <w:p w:rsidR="00C73052" w:rsidRDefault="00C73052" w:rsidP="00537FD2">
      <w:pPr>
        <w:spacing w:line="276" w:lineRule="auto"/>
        <w:jc w:val="center"/>
      </w:pPr>
      <w:r>
        <w:rPr>
          <w:noProof/>
        </w:rPr>
        <w:drawing>
          <wp:inline distT="0" distB="0" distL="0" distR="0" wp14:anchorId="62BE5A68" wp14:editId="3B9F2B23">
            <wp:extent cx="5769534" cy="1076446"/>
            <wp:effectExtent l="0" t="0" r="317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70713" cy="1076666"/>
                    </a:xfrm>
                    <a:prstGeom prst="rect">
                      <a:avLst/>
                    </a:prstGeom>
                  </pic:spPr>
                </pic:pic>
              </a:graphicData>
            </a:graphic>
          </wp:inline>
        </w:drawing>
      </w:r>
    </w:p>
    <w:p w:rsidR="00C73052" w:rsidRPr="005D4941" w:rsidRDefault="00C73052" w:rsidP="00537FD2">
      <w:pPr>
        <w:spacing w:line="276" w:lineRule="auto"/>
        <w:jc w:val="center"/>
      </w:pPr>
      <w:r>
        <w:rPr>
          <w:rFonts w:hint="eastAsia"/>
        </w:rPr>
        <w:t>图</w:t>
      </w:r>
      <w:r>
        <w:rPr>
          <w:rFonts w:hint="eastAsia"/>
        </w:rPr>
        <w:t>7.6</w:t>
      </w:r>
    </w:p>
    <w:p w:rsidR="008B59CE" w:rsidRPr="008B59CE" w:rsidRDefault="008B59CE" w:rsidP="008B59CE">
      <w:pPr>
        <w:pStyle w:val="1"/>
        <w:spacing w:line="276" w:lineRule="auto"/>
        <w:rPr>
          <w:rFonts w:ascii="宋体" w:hAnsi="宋体" w:hint="eastAsia"/>
          <w:sz w:val="24"/>
          <w:szCs w:val="24"/>
        </w:rPr>
      </w:pPr>
      <w:r>
        <w:rPr>
          <w:rFonts w:ascii="Arial Narrow" w:hAnsi="Arial Narrow" w:hint="eastAsia"/>
          <w:sz w:val="24"/>
          <w:szCs w:val="24"/>
        </w:rPr>
        <w:t>8</w:t>
      </w:r>
      <w:r w:rsidRPr="008B59CE">
        <w:rPr>
          <w:rFonts w:ascii="宋体" w:hAnsi="宋体" w:hint="eastAsia"/>
          <w:sz w:val="24"/>
          <w:szCs w:val="24"/>
        </w:rPr>
        <w:t>预警健康</w:t>
      </w:r>
      <w:proofErr w:type="gramStart"/>
      <w:r w:rsidRPr="008B59CE">
        <w:rPr>
          <w:rFonts w:ascii="宋体" w:hAnsi="宋体" w:hint="eastAsia"/>
          <w:sz w:val="24"/>
          <w:szCs w:val="24"/>
        </w:rPr>
        <w:t>度工单运维排程</w:t>
      </w:r>
      <w:proofErr w:type="gramEnd"/>
    </w:p>
    <w:p w:rsidR="00537FD2" w:rsidRDefault="00537FD2" w:rsidP="00537FD2">
      <w:pPr>
        <w:spacing w:line="276" w:lineRule="auto"/>
        <w:ind w:firstLine="420"/>
      </w:pPr>
      <w:r>
        <w:rPr>
          <w:rFonts w:hint="eastAsia"/>
        </w:rPr>
        <w:t>点击界面最上方菜单栏“数字化运维”可进入到数字化运维界面，运</w:t>
      </w:r>
      <w:proofErr w:type="gramStart"/>
      <w:r>
        <w:rPr>
          <w:rFonts w:hint="eastAsia"/>
        </w:rPr>
        <w:t>维排程信息</w:t>
      </w:r>
      <w:proofErr w:type="gramEnd"/>
      <w:r>
        <w:rPr>
          <w:rFonts w:hint="eastAsia"/>
        </w:rPr>
        <w:t>则在数字化运维界面中左边菜单栏的“工单管理”中，如图</w:t>
      </w:r>
      <w:r>
        <w:rPr>
          <w:rFonts w:hint="eastAsia"/>
        </w:rPr>
        <w:t>8.1</w:t>
      </w:r>
      <w:r>
        <w:rPr>
          <w:rFonts w:hint="eastAsia"/>
        </w:rPr>
        <w:t>所示。</w:t>
      </w:r>
    </w:p>
    <w:p w:rsidR="00537FD2" w:rsidRDefault="00537FD2" w:rsidP="00537FD2">
      <w:pPr>
        <w:spacing w:line="276" w:lineRule="auto"/>
        <w:jc w:val="center"/>
        <w:rPr>
          <w:noProof/>
        </w:rPr>
      </w:pPr>
      <w:bookmarkStart w:id="24" w:name="_GoBack"/>
      <w:r>
        <w:rPr>
          <w:noProof/>
        </w:rPr>
        <w:lastRenderedPageBreak/>
        <w:drawing>
          <wp:inline distT="0" distB="0" distL="0" distR="0" wp14:anchorId="6446B202" wp14:editId="0727DDD5">
            <wp:extent cx="6156000" cy="2989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56000" cy="2989445"/>
                    </a:xfrm>
                    <a:prstGeom prst="rect">
                      <a:avLst/>
                    </a:prstGeom>
                    <a:noFill/>
                    <a:ln>
                      <a:noFill/>
                    </a:ln>
                  </pic:spPr>
                </pic:pic>
              </a:graphicData>
            </a:graphic>
          </wp:inline>
        </w:drawing>
      </w:r>
      <w:bookmarkEnd w:id="24"/>
    </w:p>
    <w:p w:rsidR="00537FD2" w:rsidRPr="00A417FD" w:rsidRDefault="00537FD2" w:rsidP="00537FD2">
      <w:pPr>
        <w:spacing w:line="276" w:lineRule="auto"/>
        <w:jc w:val="center"/>
      </w:pPr>
      <w:r>
        <w:rPr>
          <w:rFonts w:hint="eastAsia"/>
          <w:noProof/>
        </w:rPr>
        <w:t>图</w:t>
      </w:r>
      <w:r>
        <w:rPr>
          <w:rFonts w:hint="eastAsia"/>
          <w:noProof/>
        </w:rPr>
        <w:t>8.1</w:t>
      </w:r>
    </w:p>
    <w:p w:rsidR="00537FD2" w:rsidRDefault="00537FD2" w:rsidP="00537FD2">
      <w:pPr>
        <w:spacing w:line="276" w:lineRule="auto"/>
        <w:ind w:firstLine="420"/>
      </w:pPr>
      <w:r>
        <w:rPr>
          <w:rFonts w:hint="eastAsia"/>
        </w:rPr>
        <w:t>点击“工单管理”菜单栏，出现预警健康</w:t>
      </w:r>
      <w:proofErr w:type="gramStart"/>
      <w:r>
        <w:rPr>
          <w:rFonts w:hint="eastAsia"/>
        </w:rPr>
        <w:t>度工单子</w:t>
      </w:r>
      <w:proofErr w:type="gramEnd"/>
      <w:r>
        <w:rPr>
          <w:rFonts w:hint="eastAsia"/>
        </w:rPr>
        <w:t>菜单，点击进行预警健康</w:t>
      </w:r>
      <w:proofErr w:type="gramStart"/>
      <w:r>
        <w:rPr>
          <w:rFonts w:hint="eastAsia"/>
        </w:rPr>
        <w:t>度工单管理</w:t>
      </w:r>
      <w:proofErr w:type="gramEnd"/>
      <w:r>
        <w:rPr>
          <w:rFonts w:hint="eastAsia"/>
        </w:rPr>
        <w:t>界面，查看相关工单运</w:t>
      </w:r>
      <w:proofErr w:type="gramStart"/>
      <w:r>
        <w:rPr>
          <w:rFonts w:hint="eastAsia"/>
        </w:rPr>
        <w:t>维排程</w:t>
      </w:r>
      <w:proofErr w:type="gramEnd"/>
      <w:r>
        <w:rPr>
          <w:rFonts w:hint="eastAsia"/>
        </w:rPr>
        <w:t>信息，如图</w:t>
      </w:r>
      <w:r>
        <w:rPr>
          <w:rFonts w:hint="eastAsia"/>
        </w:rPr>
        <w:t>8.2</w:t>
      </w:r>
      <w:r>
        <w:rPr>
          <w:rFonts w:hint="eastAsia"/>
        </w:rPr>
        <w:t>所示。</w:t>
      </w:r>
    </w:p>
    <w:p w:rsidR="00537FD2" w:rsidRDefault="00537FD2" w:rsidP="00537FD2">
      <w:pPr>
        <w:spacing w:line="276" w:lineRule="auto"/>
        <w:ind w:firstLine="420"/>
      </w:pPr>
      <w:r>
        <w:rPr>
          <w:noProof/>
        </w:rPr>
        <w:drawing>
          <wp:inline distT="0" distB="0" distL="0" distR="0" wp14:anchorId="1F75E576" wp14:editId="08F0925F">
            <wp:extent cx="6120000" cy="2914905"/>
            <wp:effectExtent l="0" t="0" r="0" b="0"/>
            <wp:docPr id="22" name="图片 22" descr="1626228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62622870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000" cy="2914905"/>
                    </a:xfrm>
                    <a:prstGeom prst="rect">
                      <a:avLst/>
                    </a:prstGeom>
                    <a:noFill/>
                    <a:ln>
                      <a:noFill/>
                    </a:ln>
                  </pic:spPr>
                </pic:pic>
              </a:graphicData>
            </a:graphic>
          </wp:inline>
        </w:drawing>
      </w:r>
    </w:p>
    <w:p w:rsidR="00537FD2" w:rsidRDefault="00537FD2" w:rsidP="00537FD2">
      <w:pPr>
        <w:spacing w:line="276" w:lineRule="auto"/>
        <w:ind w:firstLine="420"/>
        <w:jc w:val="center"/>
      </w:pPr>
      <w:r>
        <w:rPr>
          <w:rFonts w:hint="eastAsia"/>
        </w:rPr>
        <w:t>图</w:t>
      </w:r>
      <w:r>
        <w:rPr>
          <w:rFonts w:hint="eastAsia"/>
        </w:rPr>
        <w:t>8.2</w:t>
      </w:r>
    </w:p>
    <w:p w:rsidR="00537FD2" w:rsidRDefault="00537FD2" w:rsidP="00537FD2">
      <w:pPr>
        <w:spacing w:line="276" w:lineRule="auto"/>
        <w:ind w:firstLine="420"/>
      </w:pPr>
      <w:r>
        <w:rPr>
          <w:rFonts w:hint="eastAsia"/>
        </w:rPr>
        <w:t>进入预警健康</w:t>
      </w:r>
      <w:proofErr w:type="gramStart"/>
      <w:r>
        <w:rPr>
          <w:rFonts w:hint="eastAsia"/>
        </w:rPr>
        <w:t>度工单管理</w:t>
      </w:r>
      <w:proofErr w:type="gramEnd"/>
      <w:r>
        <w:rPr>
          <w:rFonts w:hint="eastAsia"/>
        </w:rPr>
        <w:t>界面后，可根据工单编号、机位号、派单时间、预警名称、预警等级、排查状态、完成状态等标签自主查询。预警</w:t>
      </w:r>
      <w:proofErr w:type="gramStart"/>
      <w:r>
        <w:rPr>
          <w:rFonts w:hint="eastAsia"/>
        </w:rPr>
        <w:t>健康度工单</w:t>
      </w:r>
      <w:proofErr w:type="gramEnd"/>
      <w:r>
        <w:rPr>
          <w:rFonts w:hint="eastAsia"/>
        </w:rPr>
        <w:t>会展示预警</w:t>
      </w:r>
      <w:r>
        <w:rPr>
          <w:rFonts w:hint="eastAsia"/>
        </w:rPr>
        <w:t>ID</w:t>
      </w:r>
      <w:r>
        <w:rPr>
          <w:rFonts w:hint="eastAsia"/>
        </w:rPr>
        <w:t>、工单编号、机位号、预警名称、预警等级、派单时间、计划排查开始时间、计划排查结束时间、准确性、排查状态、流程状态。</w:t>
      </w:r>
    </w:p>
    <w:p w:rsidR="00537FD2" w:rsidRDefault="00537FD2" w:rsidP="00537FD2">
      <w:pPr>
        <w:spacing w:line="276" w:lineRule="auto"/>
        <w:ind w:firstLine="420"/>
      </w:pPr>
      <w:r>
        <w:rPr>
          <w:rFonts w:hint="eastAsia"/>
        </w:rPr>
        <w:t>计划排查开始时间与计划排查结束时间是根据风速、理论功率、派单时间、预警等级、机位号等多个影响因素通过算法给出未排查工单的</w:t>
      </w:r>
      <w:proofErr w:type="gramStart"/>
      <w:r>
        <w:rPr>
          <w:rFonts w:hint="eastAsia"/>
        </w:rPr>
        <w:t>最佳排程时间</w:t>
      </w:r>
      <w:proofErr w:type="gramEnd"/>
      <w:r>
        <w:rPr>
          <w:rFonts w:hint="eastAsia"/>
        </w:rPr>
        <w:t>，用于指导现场在推荐时间段内对该预警</w:t>
      </w:r>
      <w:proofErr w:type="gramStart"/>
      <w:r>
        <w:rPr>
          <w:rFonts w:hint="eastAsia"/>
        </w:rPr>
        <w:t>健康度工单</w:t>
      </w:r>
      <w:proofErr w:type="gramEnd"/>
      <w:r>
        <w:rPr>
          <w:rFonts w:hint="eastAsia"/>
        </w:rPr>
        <w:t>进行处理。</w:t>
      </w:r>
    </w:p>
    <w:p w:rsidR="00537FD2" w:rsidRDefault="00537FD2" w:rsidP="00537FD2">
      <w:pPr>
        <w:spacing w:line="276" w:lineRule="auto"/>
        <w:ind w:firstLine="420"/>
        <w:rPr>
          <w:noProof/>
        </w:rPr>
      </w:pPr>
      <w:r>
        <w:rPr>
          <w:rFonts w:hint="eastAsia"/>
        </w:rPr>
        <w:t>点击任意一条工单操作栏下面的排查方案标记</w:t>
      </w:r>
      <w:r>
        <w:rPr>
          <w:noProof/>
        </w:rPr>
        <w:drawing>
          <wp:inline distT="0" distB="0" distL="0" distR="0" wp14:anchorId="102C0A53" wp14:editId="0494D465">
            <wp:extent cx="341630" cy="394335"/>
            <wp:effectExtent l="0" t="0" r="12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630" cy="394335"/>
                    </a:xfrm>
                    <a:prstGeom prst="rect">
                      <a:avLst/>
                    </a:prstGeom>
                    <a:noFill/>
                    <a:ln>
                      <a:noFill/>
                    </a:ln>
                  </pic:spPr>
                </pic:pic>
              </a:graphicData>
            </a:graphic>
          </wp:inline>
        </w:drawing>
      </w:r>
      <w:r>
        <w:rPr>
          <w:noProof/>
        </w:rPr>
        <w:t>，</w:t>
      </w:r>
      <w:r>
        <w:rPr>
          <w:rFonts w:hint="eastAsia"/>
          <w:noProof/>
        </w:rPr>
        <w:t>可查看该工单对应的排查方案，指导现场进</w:t>
      </w:r>
      <w:r>
        <w:rPr>
          <w:rFonts w:hint="eastAsia"/>
          <w:noProof/>
        </w:rPr>
        <w:lastRenderedPageBreak/>
        <w:t>行作业排查，如图</w:t>
      </w:r>
      <w:r>
        <w:rPr>
          <w:rFonts w:hint="eastAsia"/>
          <w:noProof/>
        </w:rPr>
        <w:t>8.3</w:t>
      </w:r>
      <w:r>
        <w:rPr>
          <w:rFonts w:hint="eastAsia"/>
          <w:noProof/>
        </w:rPr>
        <w:t>所示。</w:t>
      </w:r>
    </w:p>
    <w:p w:rsidR="00537FD2" w:rsidRDefault="00537FD2" w:rsidP="00537FD2">
      <w:pPr>
        <w:spacing w:line="276" w:lineRule="auto"/>
        <w:ind w:firstLine="420"/>
        <w:jc w:val="center"/>
      </w:pPr>
      <w:r>
        <w:rPr>
          <w:noProof/>
        </w:rPr>
        <w:drawing>
          <wp:inline distT="0" distB="0" distL="0" distR="0" wp14:anchorId="5CA4C9AE" wp14:editId="38DA11BF">
            <wp:extent cx="6120000" cy="2999585"/>
            <wp:effectExtent l="0" t="0" r="0" b="0"/>
            <wp:docPr id="20" name="图片 20" descr="162623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62623153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000" cy="2999585"/>
                    </a:xfrm>
                    <a:prstGeom prst="rect">
                      <a:avLst/>
                    </a:prstGeom>
                    <a:noFill/>
                    <a:ln>
                      <a:noFill/>
                    </a:ln>
                  </pic:spPr>
                </pic:pic>
              </a:graphicData>
            </a:graphic>
          </wp:inline>
        </w:drawing>
      </w:r>
    </w:p>
    <w:p w:rsidR="00537FD2" w:rsidRDefault="00537FD2" w:rsidP="00537FD2">
      <w:pPr>
        <w:spacing w:line="276" w:lineRule="auto"/>
        <w:ind w:firstLine="420"/>
        <w:jc w:val="center"/>
      </w:pPr>
      <w:r>
        <w:rPr>
          <w:rFonts w:hint="eastAsia"/>
        </w:rPr>
        <w:t>图</w:t>
      </w:r>
      <w:r>
        <w:rPr>
          <w:rFonts w:hint="eastAsia"/>
        </w:rPr>
        <w:t>8.3</w:t>
      </w:r>
    </w:p>
    <w:p w:rsidR="00537FD2" w:rsidRDefault="00537FD2" w:rsidP="00537FD2">
      <w:pPr>
        <w:spacing w:line="276" w:lineRule="auto"/>
        <w:ind w:firstLine="420"/>
        <w:rPr>
          <w:noProof/>
        </w:rPr>
      </w:pPr>
      <w:r>
        <w:rPr>
          <w:rFonts w:hint="eastAsia"/>
        </w:rPr>
        <w:t>点击任意一条工单操作栏下面的查看标记</w:t>
      </w:r>
      <w:r>
        <w:rPr>
          <w:noProof/>
        </w:rPr>
        <w:drawing>
          <wp:inline distT="0" distB="0" distL="0" distR="0" wp14:anchorId="20E797B1" wp14:editId="6FB329D4">
            <wp:extent cx="367665" cy="3835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 cy="383540"/>
                    </a:xfrm>
                    <a:prstGeom prst="rect">
                      <a:avLst/>
                    </a:prstGeom>
                    <a:noFill/>
                    <a:ln>
                      <a:noFill/>
                    </a:ln>
                  </pic:spPr>
                </pic:pic>
              </a:graphicData>
            </a:graphic>
          </wp:inline>
        </w:drawing>
      </w:r>
      <w:r>
        <w:rPr>
          <w:noProof/>
        </w:rPr>
        <w:t>，</w:t>
      </w:r>
      <w:r>
        <w:rPr>
          <w:rFonts w:hint="eastAsia"/>
          <w:noProof/>
        </w:rPr>
        <w:t>可查看该工单对应的接单时间、转办时间、排查时间、处理过程、完结时间、准确性、检查图片等工单排查的详细信息，如图</w:t>
      </w:r>
      <w:r>
        <w:rPr>
          <w:rFonts w:hint="eastAsia"/>
          <w:noProof/>
        </w:rPr>
        <w:t>8.4</w:t>
      </w:r>
      <w:r>
        <w:rPr>
          <w:rFonts w:hint="eastAsia"/>
          <w:noProof/>
        </w:rPr>
        <w:t>所示。</w:t>
      </w:r>
    </w:p>
    <w:p w:rsidR="00537FD2" w:rsidRDefault="00537FD2" w:rsidP="00537FD2">
      <w:pPr>
        <w:spacing w:line="276" w:lineRule="auto"/>
        <w:ind w:firstLine="420"/>
        <w:jc w:val="center"/>
        <w:rPr>
          <w:noProof/>
        </w:rPr>
      </w:pPr>
      <w:r>
        <w:rPr>
          <w:noProof/>
        </w:rPr>
        <w:drawing>
          <wp:inline distT="0" distB="0" distL="0" distR="0" wp14:anchorId="4758A3A0" wp14:editId="2E8A0379">
            <wp:extent cx="6120000" cy="2682965"/>
            <wp:effectExtent l="0" t="0" r="0" b="3175"/>
            <wp:docPr id="14" name="图片 14" descr="1626233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62623312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000" cy="2682965"/>
                    </a:xfrm>
                    <a:prstGeom prst="rect">
                      <a:avLst/>
                    </a:prstGeom>
                    <a:noFill/>
                    <a:ln>
                      <a:noFill/>
                    </a:ln>
                  </pic:spPr>
                </pic:pic>
              </a:graphicData>
            </a:graphic>
          </wp:inline>
        </w:drawing>
      </w:r>
    </w:p>
    <w:p w:rsidR="00537FD2" w:rsidRDefault="00537FD2" w:rsidP="00537FD2">
      <w:pPr>
        <w:spacing w:line="276" w:lineRule="auto"/>
        <w:ind w:firstLine="420"/>
        <w:jc w:val="center"/>
        <w:rPr>
          <w:noProof/>
        </w:rPr>
      </w:pPr>
      <w:r>
        <w:rPr>
          <w:rFonts w:hint="eastAsia"/>
          <w:noProof/>
        </w:rPr>
        <w:t>图</w:t>
      </w:r>
      <w:r>
        <w:rPr>
          <w:rFonts w:hint="eastAsia"/>
          <w:noProof/>
        </w:rPr>
        <w:t>8.4</w:t>
      </w:r>
    </w:p>
    <w:p w:rsidR="00BD19A8" w:rsidRDefault="00BD19A8" w:rsidP="00537FD2">
      <w:pPr>
        <w:spacing w:line="276" w:lineRule="auto"/>
      </w:pPr>
    </w:p>
    <w:sectPr w:rsidR="00BD19A8" w:rsidSect="00680720">
      <w:footerReference w:type="default" r:id="rId29"/>
      <w:pgSz w:w="11906" w:h="16838" w:code="9"/>
      <w:pgMar w:top="1134" w:right="1134" w:bottom="1134" w:left="1418" w:header="851" w:footer="851" w:gutter="0"/>
      <w:pgNumType w:start="1"/>
      <w:cols w:space="720"/>
      <w:docGrid w:type="lines" w:linePitch="302" w:charSpace="938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D5E" w:rsidRDefault="000A4D5E">
      <w:r>
        <w:separator/>
      </w:r>
    </w:p>
  </w:endnote>
  <w:endnote w:type="continuationSeparator" w:id="0">
    <w:p w:rsidR="000A4D5E" w:rsidRDefault="000A4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A9A" w:rsidRPr="00736308" w:rsidRDefault="00537FD2" w:rsidP="007D51B6">
    <w:pPr>
      <w:pStyle w:val="a3"/>
      <w:pBdr>
        <w:top w:val="single" w:sz="4" w:space="1" w:color="auto"/>
      </w:pBdr>
      <w:jc w:val="center"/>
      <w:rPr>
        <w:rFonts w:ascii="Arial Narrow" w:hAnsi="Arial Narrow"/>
        <w:sz w:val="21"/>
      </w:rPr>
    </w:pPr>
    <w:r w:rsidRPr="00736308">
      <w:rPr>
        <w:rFonts w:ascii="Arial Narrow" w:hint="eastAsia"/>
        <w:sz w:val="21"/>
      </w:rPr>
      <w:t>第</w:t>
    </w:r>
    <w:r>
      <w:rPr>
        <w:rFonts w:ascii="Arial Narrow"/>
        <w:sz w:val="21"/>
      </w:rPr>
      <w:fldChar w:fldCharType="begin"/>
    </w:r>
    <w:r>
      <w:rPr>
        <w:rFonts w:ascii="Arial Narrow" w:hint="eastAsia"/>
        <w:sz w:val="21"/>
      </w:rPr>
      <w:instrText>PAGE   \* MERGEFORMAT</w:instrText>
    </w:r>
    <w:r>
      <w:rPr>
        <w:rFonts w:ascii="Arial Narrow"/>
        <w:sz w:val="21"/>
      </w:rPr>
      <w:fldChar w:fldCharType="separate"/>
    </w:r>
    <w:r w:rsidR="008B59CE">
      <w:rPr>
        <w:rFonts w:ascii="Arial Narrow"/>
        <w:noProof/>
        <w:sz w:val="21"/>
      </w:rPr>
      <w:t>7</w:t>
    </w:r>
    <w:r>
      <w:rPr>
        <w:rFonts w:ascii="Arial Narrow"/>
        <w:sz w:val="21"/>
      </w:rPr>
      <w:fldChar w:fldCharType="end"/>
    </w:r>
    <w:proofErr w:type="gramStart"/>
    <w:r w:rsidRPr="00736308">
      <w:rPr>
        <w:rFonts w:ascii="Arial Narrow" w:hint="eastAsia"/>
        <w:sz w:val="21"/>
      </w:rPr>
      <w:t>页共</w:t>
    </w:r>
    <w:proofErr w:type="gramEnd"/>
    <w:r>
      <w:rPr>
        <w:rFonts w:ascii="Arial Narrow" w:hint="eastAsia"/>
        <w:sz w:val="21"/>
      </w:rPr>
      <w:t>206</w:t>
    </w:r>
    <w:r>
      <w:fldChar w:fldCharType="begin"/>
    </w:r>
    <w:r>
      <w:instrText xml:space="preserve"> </w:instrText>
    </w:r>
    <w:r>
      <w:rPr>
        <w:rFonts w:hint="eastAsia"/>
      </w:rPr>
      <w:instrText xml:space="preserve">{ </w:instrText>
    </w:r>
    <w:r>
      <w:instrText>NUMPAGES</w:instrText>
    </w:r>
    <w:r>
      <w:rPr>
        <w:rFonts w:hint="eastAsia"/>
      </w:rPr>
      <w:instrText>}-</w:instrText>
    </w:r>
    <w:r>
      <w:instrText xml:space="preserve">  \* MERGEFORMAT </w:instrText>
    </w:r>
    <w:r>
      <w:fldChar w:fldCharType="separate"/>
    </w:r>
    <w:r>
      <w:rPr>
        <w:noProof/>
      </w:rPr>
      <w:t>164</w:t>
    </w:r>
    <w:r>
      <w:fldChar w:fldCharType="end"/>
    </w:r>
    <w:r w:rsidRPr="00736308">
      <w:rPr>
        <w:rFonts w:ascii="Arial Narrow" w:hint="eastAsia"/>
        <w:sz w:val="21"/>
      </w:rPr>
      <w:t>页</w:t>
    </w:r>
  </w:p>
  <w:p w:rsidR="00C60A9A" w:rsidRPr="00813EBA" w:rsidRDefault="000A4D5E" w:rsidP="00813EBA">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D5E" w:rsidRDefault="000A4D5E">
      <w:r>
        <w:separator/>
      </w:r>
    </w:p>
  </w:footnote>
  <w:footnote w:type="continuationSeparator" w:id="0">
    <w:p w:rsidR="000A4D5E" w:rsidRDefault="000A4D5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5C6"/>
    <w:rsid w:val="000A4D5E"/>
    <w:rsid w:val="000A55C6"/>
    <w:rsid w:val="00537FD2"/>
    <w:rsid w:val="008B59CE"/>
    <w:rsid w:val="00BD19A8"/>
    <w:rsid w:val="00C73052"/>
    <w:rsid w:val="00FA0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3052"/>
    <w:pPr>
      <w:widowControl w:val="0"/>
      <w:jc w:val="both"/>
    </w:pPr>
    <w:rPr>
      <w:rFonts w:ascii="Times New Roman" w:eastAsia="宋体" w:hAnsi="Times New Roman" w:cs="Times New Roman"/>
      <w:szCs w:val="20"/>
    </w:rPr>
  </w:style>
  <w:style w:type="paragraph" w:styleId="1">
    <w:name w:val="heading 1"/>
    <w:basedOn w:val="a"/>
    <w:next w:val="a"/>
    <w:link w:val="1Char"/>
    <w:qFormat/>
    <w:rsid w:val="00C73052"/>
    <w:pPr>
      <w:keepNext/>
      <w:keepLines/>
      <w:spacing w:before="340" w:after="330" w:line="576" w:lineRule="auto"/>
      <w:outlineLvl w:val="0"/>
    </w:pPr>
    <w:rPr>
      <w:b/>
      <w:kern w:val="44"/>
      <w:sz w:val="44"/>
    </w:rPr>
  </w:style>
  <w:style w:type="paragraph" w:styleId="2">
    <w:name w:val="heading 2"/>
    <w:basedOn w:val="a"/>
    <w:next w:val="a"/>
    <w:link w:val="2Char"/>
    <w:qFormat/>
    <w:rsid w:val="00C73052"/>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C73052"/>
    <w:rPr>
      <w:rFonts w:ascii="Times New Roman" w:eastAsia="宋体" w:hAnsi="Times New Roman" w:cs="Times New Roman"/>
      <w:b/>
      <w:kern w:val="44"/>
      <w:sz w:val="44"/>
      <w:szCs w:val="20"/>
    </w:rPr>
  </w:style>
  <w:style w:type="character" w:customStyle="1" w:styleId="2Char">
    <w:name w:val="标题 2 Char"/>
    <w:basedOn w:val="a0"/>
    <w:link w:val="2"/>
    <w:rsid w:val="00C73052"/>
    <w:rPr>
      <w:rFonts w:ascii="Arial" w:eastAsia="黑体" w:hAnsi="Arial" w:cs="Times New Roman"/>
      <w:b/>
      <w:sz w:val="32"/>
      <w:szCs w:val="20"/>
    </w:rPr>
  </w:style>
  <w:style w:type="paragraph" w:styleId="a3">
    <w:name w:val="footer"/>
    <w:basedOn w:val="a"/>
    <w:link w:val="Char1"/>
    <w:uiPriority w:val="99"/>
    <w:rsid w:val="00C73052"/>
    <w:pPr>
      <w:tabs>
        <w:tab w:val="center" w:pos="4153"/>
        <w:tab w:val="right" w:pos="8306"/>
      </w:tabs>
      <w:snapToGrid w:val="0"/>
      <w:jc w:val="left"/>
    </w:pPr>
    <w:rPr>
      <w:sz w:val="18"/>
    </w:rPr>
  </w:style>
  <w:style w:type="character" w:customStyle="1" w:styleId="Char">
    <w:name w:val="页脚 Char"/>
    <w:basedOn w:val="a0"/>
    <w:uiPriority w:val="99"/>
    <w:semiHidden/>
    <w:rsid w:val="00C73052"/>
    <w:rPr>
      <w:rFonts w:ascii="Times New Roman" w:eastAsia="宋体" w:hAnsi="Times New Roman" w:cs="Times New Roman"/>
      <w:sz w:val="18"/>
      <w:szCs w:val="18"/>
    </w:rPr>
  </w:style>
  <w:style w:type="character" w:customStyle="1" w:styleId="Char1">
    <w:name w:val="页脚 Char1"/>
    <w:link w:val="a3"/>
    <w:uiPriority w:val="99"/>
    <w:rsid w:val="00C73052"/>
    <w:rPr>
      <w:rFonts w:ascii="Times New Roman" w:eastAsia="宋体" w:hAnsi="Times New Roman" w:cs="Times New Roman"/>
      <w:sz w:val="18"/>
      <w:szCs w:val="20"/>
    </w:rPr>
  </w:style>
  <w:style w:type="paragraph" w:styleId="a4">
    <w:name w:val="Balloon Text"/>
    <w:basedOn w:val="a"/>
    <w:link w:val="Char0"/>
    <w:uiPriority w:val="99"/>
    <w:semiHidden/>
    <w:unhideWhenUsed/>
    <w:rsid w:val="00C73052"/>
    <w:rPr>
      <w:sz w:val="18"/>
      <w:szCs w:val="18"/>
    </w:rPr>
  </w:style>
  <w:style w:type="character" w:customStyle="1" w:styleId="Char0">
    <w:name w:val="批注框文本 Char"/>
    <w:basedOn w:val="a0"/>
    <w:link w:val="a4"/>
    <w:uiPriority w:val="99"/>
    <w:semiHidden/>
    <w:rsid w:val="00C73052"/>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3052"/>
    <w:pPr>
      <w:widowControl w:val="0"/>
      <w:jc w:val="both"/>
    </w:pPr>
    <w:rPr>
      <w:rFonts w:ascii="Times New Roman" w:eastAsia="宋体" w:hAnsi="Times New Roman" w:cs="Times New Roman"/>
      <w:szCs w:val="20"/>
    </w:rPr>
  </w:style>
  <w:style w:type="paragraph" w:styleId="1">
    <w:name w:val="heading 1"/>
    <w:basedOn w:val="a"/>
    <w:next w:val="a"/>
    <w:link w:val="1Char"/>
    <w:qFormat/>
    <w:rsid w:val="00C73052"/>
    <w:pPr>
      <w:keepNext/>
      <w:keepLines/>
      <w:spacing w:before="340" w:after="330" w:line="576" w:lineRule="auto"/>
      <w:outlineLvl w:val="0"/>
    </w:pPr>
    <w:rPr>
      <w:b/>
      <w:kern w:val="44"/>
      <w:sz w:val="44"/>
    </w:rPr>
  </w:style>
  <w:style w:type="paragraph" w:styleId="2">
    <w:name w:val="heading 2"/>
    <w:basedOn w:val="a"/>
    <w:next w:val="a"/>
    <w:link w:val="2Char"/>
    <w:qFormat/>
    <w:rsid w:val="00C73052"/>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C73052"/>
    <w:rPr>
      <w:rFonts w:ascii="Times New Roman" w:eastAsia="宋体" w:hAnsi="Times New Roman" w:cs="Times New Roman"/>
      <w:b/>
      <w:kern w:val="44"/>
      <w:sz w:val="44"/>
      <w:szCs w:val="20"/>
    </w:rPr>
  </w:style>
  <w:style w:type="character" w:customStyle="1" w:styleId="2Char">
    <w:name w:val="标题 2 Char"/>
    <w:basedOn w:val="a0"/>
    <w:link w:val="2"/>
    <w:rsid w:val="00C73052"/>
    <w:rPr>
      <w:rFonts w:ascii="Arial" w:eastAsia="黑体" w:hAnsi="Arial" w:cs="Times New Roman"/>
      <w:b/>
      <w:sz w:val="32"/>
      <w:szCs w:val="20"/>
    </w:rPr>
  </w:style>
  <w:style w:type="paragraph" w:styleId="a3">
    <w:name w:val="footer"/>
    <w:basedOn w:val="a"/>
    <w:link w:val="Char1"/>
    <w:uiPriority w:val="99"/>
    <w:rsid w:val="00C73052"/>
    <w:pPr>
      <w:tabs>
        <w:tab w:val="center" w:pos="4153"/>
        <w:tab w:val="right" w:pos="8306"/>
      </w:tabs>
      <w:snapToGrid w:val="0"/>
      <w:jc w:val="left"/>
    </w:pPr>
    <w:rPr>
      <w:sz w:val="18"/>
    </w:rPr>
  </w:style>
  <w:style w:type="character" w:customStyle="1" w:styleId="Char">
    <w:name w:val="页脚 Char"/>
    <w:basedOn w:val="a0"/>
    <w:uiPriority w:val="99"/>
    <w:semiHidden/>
    <w:rsid w:val="00C73052"/>
    <w:rPr>
      <w:rFonts w:ascii="Times New Roman" w:eastAsia="宋体" w:hAnsi="Times New Roman" w:cs="Times New Roman"/>
      <w:sz w:val="18"/>
      <w:szCs w:val="18"/>
    </w:rPr>
  </w:style>
  <w:style w:type="character" w:customStyle="1" w:styleId="Char1">
    <w:name w:val="页脚 Char1"/>
    <w:link w:val="a3"/>
    <w:uiPriority w:val="99"/>
    <w:rsid w:val="00C73052"/>
    <w:rPr>
      <w:rFonts w:ascii="Times New Roman" w:eastAsia="宋体" w:hAnsi="Times New Roman" w:cs="Times New Roman"/>
      <w:sz w:val="18"/>
      <w:szCs w:val="20"/>
    </w:rPr>
  </w:style>
  <w:style w:type="paragraph" w:styleId="a4">
    <w:name w:val="Balloon Text"/>
    <w:basedOn w:val="a"/>
    <w:link w:val="Char0"/>
    <w:uiPriority w:val="99"/>
    <w:semiHidden/>
    <w:unhideWhenUsed/>
    <w:rsid w:val="00C73052"/>
    <w:rPr>
      <w:sz w:val="18"/>
      <w:szCs w:val="18"/>
    </w:rPr>
  </w:style>
  <w:style w:type="character" w:customStyle="1" w:styleId="Char0">
    <w:name w:val="批注框文本 Char"/>
    <w:basedOn w:val="a0"/>
    <w:link w:val="a4"/>
    <w:uiPriority w:val="99"/>
    <w:semiHidden/>
    <w:rsid w:val="00C73052"/>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10</Pages>
  <Words>497</Words>
  <Characters>2839</Characters>
  <Application>Microsoft Office Word</Application>
  <DocSecurity>0</DocSecurity>
  <Lines>23</Lines>
  <Paragraphs>6</Paragraphs>
  <ScaleCrop>false</ScaleCrop>
  <Company>MyWind</Company>
  <LinksUpToDate>false</LinksUpToDate>
  <CharactersWithSpaces>3330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李高娟</dc:creator>
  <cp:keywords/>
  <dc:description/>
  <cp:lastModifiedBy>李高娟</cp:lastModifiedBy>
  <cp:revision>9</cp:revision>
  <dcterms:created xsi:type="dcterms:W3CDTF">2021-07-14T04:40:00Z</dcterms:created>
  <dcterms:modified xsi:type="dcterms:W3CDTF">2021-07-14T06:03:00Z</dcterms:modified>
</cp:coreProperties>
</file>